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3939B5">
        <w:rPr>
          <w:rFonts w:ascii="Times New Roman" w:eastAsia="Times New Roman" w:hAnsi="Times New Roman" w:cs="Times New Roman"/>
          <w:bCs/>
          <w:szCs w:val="28"/>
        </w:rPr>
        <w:t>5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Рособрнадзора от </w:t>
      </w:r>
      <w:r w:rsidR="000D3757">
        <w:rPr>
          <w:rFonts w:ascii="Times New Roman" w:eastAsia="Times New Roman" w:hAnsi="Times New Roman" w:cs="Times New Roman"/>
          <w:bCs/>
          <w:szCs w:val="28"/>
        </w:rPr>
        <w:t xml:space="preserve"> </w:t>
      </w:r>
      <w:r w:rsidR="00C0648D" w:rsidRPr="00C0648D">
        <w:rPr>
          <w:rFonts w:ascii="Times New Roman" w:eastAsia="Times New Roman" w:hAnsi="Times New Roman" w:cs="Times New Roman"/>
          <w:bCs/>
          <w:szCs w:val="28"/>
        </w:rPr>
        <w:t xml:space="preserve">12.10.2017  №   10-718       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</w:t>
      </w:r>
      <w:r w:rsidR="000D3757">
        <w:rPr>
          <w:rFonts w:ascii="Times New Roman" w:eastAsia="Times New Roman" w:hAnsi="Times New Roman" w:cs="Times New Roman"/>
          <w:bCs/>
          <w:szCs w:val="28"/>
        </w:rPr>
        <w:t xml:space="preserve">            </w:t>
      </w: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47" w:rsidRDefault="00F7184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3939B5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36"/>
        </w:rPr>
        <w:t>Правила заполнения бланков</w:t>
      </w:r>
      <w:r w:rsidR="00F71847">
        <w:rPr>
          <w:rFonts w:ascii="Times New Roman" w:eastAsia="Times New Roman" w:hAnsi="Times New Roman" w:cs="Times New Roman"/>
          <w:b/>
          <w:sz w:val="44"/>
          <w:szCs w:val="36"/>
        </w:rPr>
        <w:t xml:space="preserve"> итогового сочинения (изложения) 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DB6CE6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604E" w:rsidRDefault="00F71847" w:rsidP="00F71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847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010380">
        <w:rPr>
          <w:rFonts w:ascii="Times New Roman" w:hAnsi="Times New Roman" w:cs="Times New Roman"/>
          <w:b/>
          <w:sz w:val="28"/>
          <w:szCs w:val="28"/>
        </w:rPr>
        <w:t>2017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39949163"/>
        <w:docPartObj>
          <w:docPartGallery w:val="Table of Contents"/>
          <w:docPartUnique/>
        </w:docPartObj>
      </w:sdtPr>
      <w:sdtEndPr/>
      <w:sdtContent>
        <w:p w:rsidR="0079604E" w:rsidRPr="0079604E" w:rsidRDefault="0079604E" w:rsidP="0079604E">
          <w:pPr>
            <w:pStyle w:val="a4"/>
            <w:spacing w:line="360" w:lineRule="auto"/>
            <w:jc w:val="both"/>
            <w:rPr>
              <w:rFonts w:ascii="Times New Roman" w:hAnsi="Times New Roman" w:cs="Times New Roman"/>
              <w:color w:val="auto"/>
              <w:sz w:val="32"/>
              <w:szCs w:val="26"/>
            </w:rPr>
          </w:pPr>
          <w:r w:rsidRPr="0079604E">
            <w:rPr>
              <w:rFonts w:ascii="Times New Roman" w:hAnsi="Times New Roman" w:cs="Times New Roman"/>
              <w:color w:val="auto"/>
              <w:sz w:val="32"/>
              <w:szCs w:val="26"/>
            </w:rPr>
            <w:t>Оглавление</w:t>
          </w:r>
        </w:p>
        <w:p w:rsidR="007033C6" w:rsidRDefault="0079604E" w:rsidP="007033C6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79604E">
            <w:rPr>
              <w:sz w:val="26"/>
              <w:szCs w:val="26"/>
            </w:rPr>
            <w:fldChar w:fldCharType="begin"/>
          </w:r>
          <w:r w:rsidRPr="0079604E">
            <w:rPr>
              <w:sz w:val="26"/>
              <w:szCs w:val="26"/>
            </w:rPr>
            <w:instrText xml:space="preserve"> TOC \o "1-3" \h \z \u </w:instrText>
          </w:r>
          <w:r w:rsidRPr="0079604E">
            <w:rPr>
              <w:sz w:val="26"/>
              <w:szCs w:val="26"/>
            </w:rPr>
            <w:fldChar w:fldCharType="separate"/>
          </w:r>
          <w:hyperlink w:anchor="_Toc494819701" w:history="1">
            <w:r w:rsidR="007033C6" w:rsidRPr="00674325">
              <w:rPr>
                <w:rStyle w:val="a3"/>
                <w:noProof/>
              </w:rPr>
              <w:t>1.</w:t>
            </w:r>
            <w:r w:rsidR="007033C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033C6" w:rsidRPr="00674325">
              <w:rPr>
                <w:rStyle w:val="a3"/>
                <w:noProof/>
              </w:rPr>
              <w:t>Общая часть</w:t>
            </w:r>
            <w:r w:rsidR="007033C6">
              <w:rPr>
                <w:noProof/>
                <w:webHidden/>
              </w:rPr>
              <w:tab/>
            </w:r>
            <w:r w:rsidR="007033C6">
              <w:rPr>
                <w:noProof/>
                <w:webHidden/>
              </w:rPr>
              <w:fldChar w:fldCharType="begin"/>
            </w:r>
            <w:r w:rsidR="007033C6">
              <w:rPr>
                <w:noProof/>
                <w:webHidden/>
              </w:rPr>
              <w:instrText xml:space="preserve"> PAGEREF _Toc494819701 \h </w:instrText>
            </w:r>
            <w:r w:rsidR="007033C6">
              <w:rPr>
                <w:noProof/>
                <w:webHidden/>
              </w:rPr>
            </w:r>
            <w:r w:rsidR="007033C6">
              <w:rPr>
                <w:noProof/>
                <w:webHidden/>
              </w:rPr>
              <w:fldChar w:fldCharType="separate"/>
            </w:r>
            <w:r w:rsidR="007033C6">
              <w:rPr>
                <w:noProof/>
                <w:webHidden/>
              </w:rPr>
              <w:t>3</w:t>
            </w:r>
            <w:r w:rsidR="007033C6">
              <w:rPr>
                <w:noProof/>
                <w:webHidden/>
              </w:rPr>
              <w:fldChar w:fldCharType="end"/>
            </w:r>
          </w:hyperlink>
        </w:p>
        <w:p w:rsidR="007033C6" w:rsidRDefault="007A1026" w:rsidP="007033C6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819702" w:history="1">
            <w:r w:rsidR="007033C6" w:rsidRPr="00674325">
              <w:rPr>
                <w:rStyle w:val="a3"/>
                <w:noProof/>
              </w:rPr>
              <w:t>2. Основные правила заполнения бланков итогового сочинения (изложения)</w:t>
            </w:r>
            <w:r w:rsidR="007033C6">
              <w:rPr>
                <w:noProof/>
                <w:webHidden/>
              </w:rPr>
              <w:tab/>
            </w:r>
            <w:r w:rsidR="007033C6">
              <w:rPr>
                <w:noProof/>
                <w:webHidden/>
              </w:rPr>
              <w:fldChar w:fldCharType="begin"/>
            </w:r>
            <w:r w:rsidR="007033C6">
              <w:rPr>
                <w:noProof/>
                <w:webHidden/>
              </w:rPr>
              <w:instrText xml:space="preserve"> PAGEREF _Toc494819702 \h </w:instrText>
            </w:r>
            <w:r w:rsidR="007033C6">
              <w:rPr>
                <w:noProof/>
                <w:webHidden/>
              </w:rPr>
            </w:r>
            <w:r w:rsidR="007033C6">
              <w:rPr>
                <w:noProof/>
                <w:webHidden/>
              </w:rPr>
              <w:fldChar w:fldCharType="separate"/>
            </w:r>
            <w:r w:rsidR="007033C6">
              <w:rPr>
                <w:noProof/>
                <w:webHidden/>
              </w:rPr>
              <w:t>3</w:t>
            </w:r>
            <w:r w:rsidR="007033C6">
              <w:rPr>
                <w:noProof/>
                <w:webHidden/>
              </w:rPr>
              <w:fldChar w:fldCharType="end"/>
            </w:r>
          </w:hyperlink>
        </w:p>
        <w:p w:rsidR="007033C6" w:rsidRDefault="007A1026" w:rsidP="007033C6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819703" w:history="1">
            <w:r w:rsidR="007033C6" w:rsidRPr="00674325">
              <w:rPr>
                <w:rStyle w:val="a3"/>
                <w:noProof/>
              </w:rPr>
              <w:t>3. Заполнение бланка регистрации итогового сочинения (изложения)</w:t>
            </w:r>
            <w:r w:rsidR="007033C6">
              <w:rPr>
                <w:noProof/>
                <w:webHidden/>
              </w:rPr>
              <w:tab/>
            </w:r>
            <w:r w:rsidR="007033C6">
              <w:rPr>
                <w:noProof/>
                <w:webHidden/>
              </w:rPr>
              <w:fldChar w:fldCharType="begin"/>
            </w:r>
            <w:r w:rsidR="007033C6">
              <w:rPr>
                <w:noProof/>
                <w:webHidden/>
              </w:rPr>
              <w:instrText xml:space="preserve"> PAGEREF _Toc494819703 \h </w:instrText>
            </w:r>
            <w:r w:rsidR="007033C6">
              <w:rPr>
                <w:noProof/>
                <w:webHidden/>
              </w:rPr>
            </w:r>
            <w:r w:rsidR="007033C6">
              <w:rPr>
                <w:noProof/>
                <w:webHidden/>
              </w:rPr>
              <w:fldChar w:fldCharType="separate"/>
            </w:r>
            <w:r w:rsidR="007033C6">
              <w:rPr>
                <w:noProof/>
                <w:webHidden/>
              </w:rPr>
              <w:t>4</w:t>
            </w:r>
            <w:r w:rsidR="007033C6">
              <w:rPr>
                <w:noProof/>
                <w:webHidden/>
              </w:rPr>
              <w:fldChar w:fldCharType="end"/>
            </w:r>
          </w:hyperlink>
        </w:p>
        <w:p w:rsidR="007033C6" w:rsidRDefault="007A1026" w:rsidP="007033C6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819704" w:history="1">
            <w:r w:rsidR="007033C6" w:rsidRPr="00674325">
              <w:rPr>
                <w:rStyle w:val="a3"/>
                <w:noProof/>
              </w:rPr>
              <w:t>4. Заполнение бланков записи</w:t>
            </w:r>
            <w:r w:rsidR="007033C6">
              <w:rPr>
                <w:noProof/>
                <w:webHidden/>
              </w:rPr>
              <w:tab/>
            </w:r>
            <w:r w:rsidR="007033C6">
              <w:rPr>
                <w:noProof/>
                <w:webHidden/>
              </w:rPr>
              <w:fldChar w:fldCharType="begin"/>
            </w:r>
            <w:r w:rsidR="007033C6">
              <w:rPr>
                <w:noProof/>
                <w:webHidden/>
              </w:rPr>
              <w:instrText xml:space="preserve"> PAGEREF _Toc494819704 \h </w:instrText>
            </w:r>
            <w:r w:rsidR="007033C6">
              <w:rPr>
                <w:noProof/>
                <w:webHidden/>
              </w:rPr>
            </w:r>
            <w:r w:rsidR="007033C6">
              <w:rPr>
                <w:noProof/>
                <w:webHidden/>
              </w:rPr>
              <w:fldChar w:fldCharType="separate"/>
            </w:r>
            <w:r w:rsidR="007033C6">
              <w:rPr>
                <w:noProof/>
                <w:webHidden/>
              </w:rPr>
              <w:t>7</w:t>
            </w:r>
            <w:r w:rsidR="007033C6">
              <w:rPr>
                <w:noProof/>
                <w:webHidden/>
              </w:rPr>
              <w:fldChar w:fldCharType="end"/>
            </w:r>
          </w:hyperlink>
        </w:p>
        <w:p w:rsidR="007033C6" w:rsidRDefault="007A1026" w:rsidP="007033C6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819705" w:history="1">
            <w:r w:rsidR="007033C6" w:rsidRPr="00674325">
              <w:rPr>
                <w:rStyle w:val="a3"/>
                <w:noProof/>
              </w:rPr>
              <w:t>5. Заполнение бланка регистрации экспертом комиссии образовательной организации (экспертной комиссией)</w:t>
            </w:r>
            <w:r w:rsidR="007033C6">
              <w:rPr>
                <w:noProof/>
                <w:webHidden/>
              </w:rPr>
              <w:tab/>
            </w:r>
            <w:r w:rsidR="007033C6">
              <w:rPr>
                <w:noProof/>
                <w:webHidden/>
              </w:rPr>
              <w:fldChar w:fldCharType="begin"/>
            </w:r>
            <w:r w:rsidR="007033C6">
              <w:rPr>
                <w:noProof/>
                <w:webHidden/>
              </w:rPr>
              <w:instrText xml:space="preserve"> PAGEREF _Toc494819705 \h </w:instrText>
            </w:r>
            <w:r w:rsidR="007033C6">
              <w:rPr>
                <w:noProof/>
                <w:webHidden/>
              </w:rPr>
            </w:r>
            <w:r w:rsidR="007033C6">
              <w:rPr>
                <w:noProof/>
                <w:webHidden/>
              </w:rPr>
              <w:fldChar w:fldCharType="separate"/>
            </w:r>
            <w:r w:rsidR="007033C6">
              <w:rPr>
                <w:noProof/>
                <w:webHidden/>
              </w:rPr>
              <w:t>11</w:t>
            </w:r>
            <w:r w:rsidR="007033C6">
              <w:rPr>
                <w:noProof/>
                <w:webHidden/>
              </w:rPr>
              <w:fldChar w:fldCharType="end"/>
            </w:r>
          </w:hyperlink>
        </w:p>
        <w:p w:rsidR="007033C6" w:rsidRDefault="007A1026" w:rsidP="007033C6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819706" w:history="1">
            <w:r w:rsidR="007033C6" w:rsidRPr="00674325">
              <w:rPr>
                <w:rStyle w:val="a3"/>
                <w:noProof/>
              </w:rPr>
              <w:t>6.</w:t>
            </w:r>
            <w:r w:rsidR="007033C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033C6" w:rsidRPr="00674325">
              <w:rPr>
                <w:rStyle w:val="a3"/>
                <w:noProof/>
              </w:rPr>
              <w:t>Заполнение поля «Результаты оценивания сочинения (изложения)» в случае проверки итогового сочинения (изложения) участника, сдававшего сочинение (изложение) в устной форме</w:t>
            </w:r>
            <w:r w:rsidR="007033C6">
              <w:rPr>
                <w:noProof/>
                <w:webHidden/>
              </w:rPr>
              <w:tab/>
            </w:r>
            <w:r w:rsidR="007033C6">
              <w:rPr>
                <w:noProof/>
                <w:webHidden/>
              </w:rPr>
              <w:fldChar w:fldCharType="begin"/>
            </w:r>
            <w:r w:rsidR="007033C6">
              <w:rPr>
                <w:noProof/>
                <w:webHidden/>
              </w:rPr>
              <w:instrText xml:space="preserve"> PAGEREF _Toc494819706 \h </w:instrText>
            </w:r>
            <w:r w:rsidR="007033C6">
              <w:rPr>
                <w:noProof/>
                <w:webHidden/>
              </w:rPr>
            </w:r>
            <w:r w:rsidR="007033C6">
              <w:rPr>
                <w:noProof/>
                <w:webHidden/>
              </w:rPr>
              <w:fldChar w:fldCharType="separate"/>
            </w:r>
            <w:r w:rsidR="007033C6">
              <w:rPr>
                <w:noProof/>
                <w:webHidden/>
              </w:rPr>
              <w:t>13</w:t>
            </w:r>
            <w:r w:rsidR="007033C6">
              <w:rPr>
                <w:noProof/>
                <w:webHidden/>
              </w:rPr>
              <w:fldChar w:fldCharType="end"/>
            </w:r>
          </w:hyperlink>
        </w:p>
        <w:p w:rsidR="007033C6" w:rsidRDefault="007A1026" w:rsidP="007033C6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819707" w:history="1">
            <w:r w:rsidR="007033C6" w:rsidRPr="00674325">
              <w:rPr>
                <w:rStyle w:val="a3"/>
                <w:noProof/>
              </w:rPr>
              <w:t>7. Заполнение полей бланка регистрации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 (рис.10)</w:t>
            </w:r>
            <w:r w:rsidR="007033C6">
              <w:rPr>
                <w:noProof/>
                <w:webHidden/>
              </w:rPr>
              <w:tab/>
            </w:r>
            <w:r w:rsidR="007033C6">
              <w:rPr>
                <w:noProof/>
                <w:webHidden/>
              </w:rPr>
              <w:fldChar w:fldCharType="begin"/>
            </w:r>
            <w:r w:rsidR="007033C6">
              <w:rPr>
                <w:noProof/>
                <w:webHidden/>
              </w:rPr>
              <w:instrText xml:space="preserve"> PAGEREF _Toc494819707 \h </w:instrText>
            </w:r>
            <w:r w:rsidR="007033C6">
              <w:rPr>
                <w:noProof/>
                <w:webHidden/>
              </w:rPr>
            </w:r>
            <w:r w:rsidR="007033C6">
              <w:rPr>
                <w:noProof/>
                <w:webHidden/>
              </w:rPr>
              <w:fldChar w:fldCharType="separate"/>
            </w:r>
            <w:r w:rsidR="007033C6">
              <w:rPr>
                <w:noProof/>
                <w:webHidden/>
              </w:rPr>
              <w:t>14</w:t>
            </w:r>
            <w:r w:rsidR="007033C6">
              <w:rPr>
                <w:noProof/>
                <w:webHidden/>
              </w:rPr>
              <w:fldChar w:fldCharType="end"/>
            </w:r>
          </w:hyperlink>
        </w:p>
        <w:p w:rsidR="007033C6" w:rsidRDefault="007A1026" w:rsidP="007033C6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819708" w:history="1">
            <w:r w:rsidR="007033C6" w:rsidRPr="00674325">
              <w:rPr>
                <w:rStyle w:val="a3"/>
                <w:rFonts w:eastAsiaTheme="majorEastAsia"/>
                <w:noProof/>
              </w:rPr>
              <w:t>8.</w:t>
            </w:r>
            <w:r w:rsidR="007033C6" w:rsidRPr="00674325">
              <w:rPr>
                <w:rStyle w:val="a3"/>
                <w:rFonts w:eastAsiaTheme="majorEastAsia"/>
                <w:i/>
                <w:noProof/>
              </w:rPr>
              <w:t xml:space="preserve"> </w:t>
            </w:r>
            <w:r w:rsidR="007033C6" w:rsidRPr="00674325">
              <w:rPr>
                <w:rStyle w:val="a3"/>
                <w:noProof/>
              </w:rPr>
              <w:t>Заполнение полей бланка регистрации в случае если участник итогового сочинения (изложения) удален с итогового сочинения (изложения) (рис. 11)</w:t>
            </w:r>
            <w:r w:rsidR="007033C6">
              <w:rPr>
                <w:noProof/>
                <w:webHidden/>
              </w:rPr>
              <w:tab/>
            </w:r>
            <w:r w:rsidR="007033C6">
              <w:rPr>
                <w:noProof/>
                <w:webHidden/>
              </w:rPr>
              <w:fldChar w:fldCharType="begin"/>
            </w:r>
            <w:r w:rsidR="007033C6">
              <w:rPr>
                <w:noProof/>
                <w:webHidden/>
              </w:rPr>
              <w:instrText xml:space="preserve"> PAGEREF _Toc494819708 \h </w:instrText>
            </w:r>
            <w:r w:rsidR="007033C6">
              <w:rPr>
                <w:noProof/>
                <w:webHidden/>
              </w:rPr>
            </w:r>
            <w:r w:rsidR="007033C6">
              <w:rPr>
                <w:noProof/>
                <w:webHidden/>
              </w:rPr>
              <w:fldChar w:fldCharType="separate"/>
            </w:r>
            <w:r w:rsidR="007033C6">
              <w:rPr>
                <w:noProof/>
                <w:webHidden/>
              </w:rPr>
              <w:t>15</w:t>
            </w:r>
            <w:r w:rsidR="007033C6">
              <w:rPr>
                <w:noProof/>
                <w:webHidden/>
              </w:rPr>
              <w:fldChar w:fldCharType="end"/>
            </w:r>
          </w:hyperlink>
        </w:p>
        <w:p w:rsidR="0079604E" w:rsidRDefault="0079604E" w:rsidP="0079604E">
          <w:pPr>
            <w:spacing w:line="360" w:lineRule="auto"/>
            <w:jc w:val="both"/>
          </w:pPr>
          <w:r w:rsidRPr="0079604E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:rsidR="00F71847" w:rsidRPr="00F71847" w:rsidRDefault="004A348A" w:rsidP="00F718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\h \z \t "абзац 4.1;1;1 уровень;1;приложение;1" </w:instrText>
      </w:r>
      <w:r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0" w:name="_Toc400654543"/>
      <w:bookmarkStart w:id="1" w:name="_Toc463362464"/>
    </w:p>
    <w:p w:rsidR="009C010A" w:rsidRPr="009C010A" w:rsidRDefault="009C010A" w:rsidP="009C010A">
      <w:pPr>
        <w:pStyle w:val="1"/>
        <w:numPr>
          <w:ilvl w:val="0"/>
          <w:numId w:val="5"/>
        </w:numPr>
        <w:ind w:left="0" w:firstLine="709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2" w:name="_Toc494819701"/>
      <w:r w:rsidRPr="009C010A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Общая часть</w:t>
      </w:r>
      <w:bookmarkEnd w:id="2"/>
    </w:p>
    <w:p w:rsid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Настоящие правила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заполнения бланков итогового сочинения (изложения) 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предназначены </w:t>
      </w:r>
      <w:proofErr w:type="gramStart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итогового сочинения (изложения);</w:t>
      </w:r>
    </w:p>
    <w:p w:rsid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членов комиссии образовательной организации, осуществляющих инструктаж участников итогового сочинения (изложения) в день пр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оведения сочинения (изложения);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экспертов комиссии образовательной организации (экспертной комиссии, сформированной на муниципальном и (или) региональном уровне), осуществляющих проверку итогового сочинения (изложения).</w:t>
      </w:r>
    </w:p>
    <w:p w:rsidR="009C010A" w:rsidRPr="009C010A" w:rsidRDefault="009C010A" w:rsidP="009C010A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итогового сочинения (изложения) выполняют сочинение (изложение) на черно-белых </w:t>
      </w:r>
      <w:hyperlink r:id="rId9" w:tgtFrame="_blank" w:history="1">
        <w:r w:rsidRPr="009C010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бланках регистрации</w:t>
        </w:r>
      </w:hyperlink>
      <w:r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бланках записи (в том числе дополнительных бланках записи в случае если такие бланки выдавались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 по запросу) формата А</w:t>
      </w:r>
      <w:proofErr w:type="gramStart"/>
      <w:r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proofErr w:type="gramEnd"/>
      <w:r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заполнении бланков итогового сочинения (изложения) необходимо точно соблюдать настоящие правила, так как информация, внесенная в бланки, сканируется и обрабатывается с использованием специализированных аппаратно-программных средств. </w:t>
      </w:r>
    </w:p>
    <w:p w:rsidR="009C010A" w:rsidRPr="009C010A" w:rsidRDefault="009C010A" w:rsidP="009C010A">
      <w:pPr>
        <w:pStyle w:val="1"/>
        <w:ind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3" w:name="_Toc494819702"/>
      <w:r w:rsidRPr="009C010A">
        <w:rPr>
          <w:rFonts w:ascii="Times New Roman" w:eastAsia="Times New Roman" w:hAnsi="Times New Roman" w:cs="Times New Roman"/>
          <w:color w:val="auto"/>
          <w:lang w:eastAsia="ru-RU"/>
        </w:rPr>
        <w:t>2. Основные правила заполнения бланков итогового сочинения (изложения)</w:t>
      </w:r>
      <w:bookmarkEnd w:id="3"/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 бланки сочинения (изложения) заполняются </w:t>
      </w:r>
      <w:proofErr w:type="spellStart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гелевыми</w:t>
      </w:r>
      <w:proofErr w:type="spellEnd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капиллярными ручками с чернилами черного цвета. 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Участник должен изображать каждую цифру и букву во всех заполняемых полях бланка регистрации и верхней части бланка записи, тщательно копируя образец ее написания из строки с </w:t>
      </w:r>
      <w:r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образцами написания символов, расположенной в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верхней части бланка регистрации. Небрежное написание символов может привести к тому, что при автоматизированной обработке символ может быть распознан неправильно.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Каждое поле в бланках заполняется, начиная с первой позиции (в том числе и поля для занесения фамилии, имени и отчества участника). 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участник не имеет информации для заполнения какого-то конкретного поля, он должен оставить это поле пустым (не делать прочерков).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Категорически запрещается: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делать в полях бланков, вне полей бланков какие-либо записи и (или) пометки, не относящиеся к содержанию полей бланков; 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использовать для заполнения бланков цветные ручки вместо </w:t>
      </w:r>
      <w:proofErr w:type="spellStart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гелевой</w:t>
      </w:r>
      <w:proofErr w:type="spellEnd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капиллярной черной ручки,  карандаш (даже для черновых записей на бланках), средства для исправления внесенной в бланки информации («замазку», «ластик» и др.). </w:t>
      </w:r>
    </w:p>
    <w:p w:rsidR="009C010A" w:rsidRPr="009C010A" w:rsidRDefault="009C010A" w:rsidP="009C010A">
      <w:pPr>
        <w:pStyle w:val="1"/>
        <w:ind w:firstLine="709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4" w:name="_Toc494819703"/>
      <w:r w:rsidRPr="009C010A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3. Заполнение бланка регистрации итогового сочинения (изложения)</w:t>
      </w:r>
      <w:bookmarkEnd w:id="4"/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Бланк регистрации (рис. 1) состоит из трех частей – верхней, средней и нижней.</w:t>
      </w:r>
    </w:p>
    <w:p w:rsidR="006C3BDE" w:rsidRPr="005C580A" w:rsidRDefault="006F2083" w:rsidP="0049765E">
      <w:pPr>
        <w:widowControl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color w:val="000000"/>
          <w:szCs w:val="26"/>
          <w:lang w:eastAsia="ru-RU"/>
        </w:rPr>
      </w:pPr>
      <w:r w:rsidRPr="005C580A">
        <w:rPr>
          <w:rFonts w:ascii="Times New Roman" w:eastAsia="Times New Roman" w:hAnsi="Times New Roman" w:cs="Times New Roman"/>
          <w:i/>
          <w:iCs/>
          <w:noProof/>
          <w:color w:val="000000"/>
          <w:szCs w:val="26"/>
          <w:lang w:eastAsia="ru-RU"/>
        </w:rPr>
        <w:drawing>
          <wp:inline distT="0" distB="0" distL="0" distR="0" wp14:anchorId="43E8194E" wp14:editId="3A1FAAB7">
            <wp:extent cx="6115050" cy="815340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10A" w:rsidRPr="009C010A" w:rsidRDefault="009C010A" w:rsidP="0049765E">
      <w:pPr>
        <w:widowControl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color w:val="000000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szCs w:val="26"/>
          <w:lang w:eastAsia="ru-RU"/>
        </w:rPr>
        <w:t>Рис. 1. Бланк регистрации</w:t>
      </w:r>
    </w:p>
    <w:p w:rsidR="009C010A" w:rsidRPr="006F2083" w:rsidRDefault="009C010A" w:rsidP="006F2083">
      <w:pPr>
        <w:widowControl w:val="0"/>
        <w:tabs>
          <w:tab w:val="left" w:pos="2235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083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Pr="009C01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 xml:space="preserve">В верхней части бланка регистрации (рис. 2) расположены: </w:t>
      </w:r>
    </w:p>
    <w:p w:rsidR="009C010A" w:rsidRPr="009C010A" w:rsidRDefault="009C010A" w:rsidP="009C010A">
      <w:pPr>
        <w:widowControl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вертикальный и горизонтальный </w:t>
      </w:r>
      <w:proofErr w:type="gramStart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штрих-коды</w:t>
      </w:r>
      <w:proofErr w:type="gramEnd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C010A" w:rsidRPr="009C010A" w:rsidRDefault="009C010A" w:rsidP="009C010A">
      <w:pPr>
        <w:widowControl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поля для рукописного занесения информации;</w:t>
      </w:r>
    </w:p>
    <w:p w:rsidR="009C010A" w:rsidRPr="009C010A" w:rsidRDefault="009C010A" w:rsidP="009C010A">
      <w:pPr>
        <w:widowControl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строка с образцами написания символов;</w:t>
      </w:r>
    </w:p>
    <w:p w:rsidR="009C010A" w:rsidRPr="009C010A" w:rsidRDefault="009C010A" w:rsidP="009C010A">
      <w:pPr>
        <w:widowControl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Поле «Код вида работы» формируется </w:t>
      </w:r>
      <w:proofErr w:type="spellStart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автоматизированно</w:t>
      </w:r>
      <w:proofErr w:type="spellEnd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печати бланков.</w:t>
      </w:r>
    </w:p>
    <w:p w:rsidR="009C010A" w:rsidRPr="009C010A" w:rsidRDefault="00AA02A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bookmarkStart w:id="5" w:name="_GoBack"/>
      <w:r w:rsidRPr="005C580A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4B1B735E" wp14:editId="7725BEC7">
            <wp:extent cx="6248400" cy="23336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  <w:r w:rsidR="009C010A"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9C010A"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Рис. 2. Верхняя часть бланка регистрации</w:t>
      </w:r>
    </w:p>
    <w:p w:rsidR="009C010A" w:rsidRPr="009C010A" w:rsidRDefault="009C010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C010A" w:rsidRPr="009C010A" w:rsidRDefault="009C010A" w:rsidP="009C010A">
      <w:pPr>
        <w:widowControl w:val="0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 указанию 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члена комиссии образовательной организации, осуществляющего инструктаж участников итогового сочинения (изложения), участником заполняются все поля верхней части бланка регистрации (см. табл. 1).</w:t>
      </w:r>
    </w:p>
    <w:p w:rsidR="009C010A" w:rsidRPr="009C010A" w:rsidRDefault="009C010A" w:rsidP="009C010A">
      <w:pPr>
        <w:widowControl w:val="0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Поле «Количество бланков записи»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заполняется членом комиссии по завершени</w:t>
      </w:r>
      <w:r w:rsidR="00E365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итогового сочинения (изложения) в присутствии участника (в указанное поле вписывается то количество бланков записи, включая дополнительные бланки записи (в случае если такие выдавались по запросу участника), которое было использовано участником).</w:t>
      </w:r>
    </w:p>
    <w:tbl>
      <w:tblPr>
        <w:tblW w:w="9849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1"/>
        <w:gridCol w:w="6248"/>
      </w:tblGrid>
      <w:tr w:rsidR="009C010A" w:rsidRPr="009C010A" w:rsidTr="00E976EB">
        <w:trPr>
          <w:tblHeader/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010A" w:rsidRPr="009C010A" w:rsidRDefault="009C010A" w:rsidP="009C010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 xml:space="preserve">Поля, заполняемые участником 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Указания по заполнению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Код региона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Код субъекта Российской Федерации в соответствии с кодировкой федерального справочника субъектов Российской Федерации 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Код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Код образовательной организации, в которой обучается участник, в соответствии с кодировкой, принятой в субъекте Российской Федерации (участники итогового сочинения, участвующие в сочинении по желанию, вписывают код образовательной организации, в которой они пишут сочинение)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Класс: номер, буква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Информация о классе, в котором обучается выпускник (участники итогового сочинения, участвующие в сочинении по желанию, указанные поля не заполняют)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lastRenderedPageBreak/>
              <w:t>Место проведения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Код образовательной организации, в которой участник пишет сочинение (изложение)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Номер кабинета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Номер учебного кабинета, в котором проходит сочинение (изложение)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Дата проведения сочинения (изложения)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Код вида работы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20 – сочинение, 21 – изложение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Наименование вида работы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Указывается вид работы (сочинение или изложение)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Номер темы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Указывается в соответствии с выбранной темой</w:t>
            </w:r>
          </w:p>
        </w:tc>
      </w:tr>
    </w:tbl>
    <w:p w:rsidR="009C010A" w:rsidRPr="009C010A" w:rsidRDefault="009C010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9C010A" w:rsidRPr="009C010A" w:rsidRDefault="009C010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Таблица 1. Указание по заполнению полей верхней части бланка регистрации</w:t>
      </w:r>
    </w:p>
    <w:p w:rsidR="009C010A" w:rsidRPr="009C010A" w:rsidRDefault="009C010A" w:rsidP="009C010A">
      <w:pPr>
        <w:widowControl w:val="0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средней части бланка регистрации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(рис. 3) расположены поля для записи сведений об участнике.</w:t>
      </w:r>
    </w:p>
    <w:p w:rsidR="009C010A" w:rsidRPr="009C010A" w:rsidRDefault="00271360" w:rsidP="00271360">
      <w:pPr>
        <w:widowControl w:val="0"/>
        <w:tabs>
          <w:tab w:val="left" w:pos="2835"/>
        </w:tabs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6"/>
          <w:lang w:eastAsia="ru-RU"/>
        </w:rPr>
        <w:tab/>
      </w:r>
      <w:r w:rsidRPr="005C580A">
        <w:rPr>
          <w:rFonts w:ascii="Times New Roman" w:eastAsia="Times New Roman" w:hAnsi="Times New Roman" w:cs="Times New Roman"/>
          <w:iCs/>
          <w:noProof/>
          <w:color w:val="000000"/>
          <w:sz w:val="24"/>
          <w:szCs w:val="26"/>
          <w:lang w:eastAsia="ru-RU"/>
        </w:rPr>
        <w:drawing>
          <wp:inline distT="0" distB="0" distL="0" distR="0" wp14:anchorId="7EE80725" wp14:editId="26670BB5">
            <wp:extent cx="6115050" cy="16383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10A" w:rsidRPr="009C010A" w:rsidRDefault="009C010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9C010A" w:rsidRPr="009C010A" w:rsidRDefault="009C010A" w:rsidP="00271360">
      <w:pPr>
        <w:widowControl w:val="0"/>
        <w:spacing w:after="0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9C010A" w:rsidRPr="00C6334A" w:rsidRDefault="009C010A" w:rsidP="00AA02AA">
      <w:pPr>
        <w:widowControl w:val="0"/>
        <w:spacing w:after="0"/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Рис. 3. Сведения об участнике</w:t>
      </w:r>
    </w:p>
    <w:p w:rsidR="00C6334A" w:rsidRPr="009C010A" w:rsidRDefault="00C6334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9C010A" w:rsidRPr="009C010A" w:rsidRDefault="009C010A" w:rsidP="009C010A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Поля средней части бланка регистрации заполняются участником </w:t>
      </w:r>
      <w:r w:rsidRPr="009C010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самостоятельно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(см. табл. 2).</w:t>
      </w:r>
    </w:p>
    <w:p w:rsidR="009C010A" w:rsidRPr="009C010A" w:rsidRDefault="009C010A" w:rsidP="009C010A">
      <w:pPr>
        <w:widowControl w:val="0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tbl>
      <w:tblPr>
        <w:tblW w:w="0" w:type="auto"/>
        <w:tblInd w:w="60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34"/>
        <w:gridCol w:w="6464"/>
      </w:tblGrid>
      <w:tr w:rsidR="009C010A" w:rsidRPr="009C010A" w:rsidTr="00E976EB">
        <w:trPr>
          <w:tblHeader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Поля, самостоятельно заполняемые участником 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Указания по заполнению</w:t>
            </w:r>
          </w:p>
        </w:tc>
      </w:tr>
      <w:tr w:rsidR="009C010A" w:rsidRPr="009C010A" w:rsidTr="00E976EB"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Вносится информация из </w:t>
            </w:r>
            <w:r w:rsidRPr="009C01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документа, удостоверяющего личность участника, в соответствии с законодательством Российской Федерации</w:t>
            </w:r>
          </w:p>
        </w:tc>
      </w:tr>
      <w:tr w:rsidR="009C010A" w:rsidRPr="009C010A" w:rsidTr="00E976EB"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Имя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C010A" w:rsidRPr="009C010A" w:rsidRDefault="009C010A" w:rsidP="009C01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C010A" w:rsidRPr="009C010A" w:rsidTr="00E976EB"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C010A" w:rsidRPr="009C010A" w:rsidRDefault="009C010A" w:rsidP="009C01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C010A" w:rsidRPr="009C010A" w:rsidTr="00E976EB"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Документ</w:t>
            </w:r>
          </w:p>
        </w:tc>
      </w:tr>
      <w:tr w:rsidR="009C010A" w:rsidRPr="009C010A" w:rsidTr="00E976EB"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Серия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поле записываются арабские цифры серии без пробелов. Например: 4600</w:t>
            </w:r>
          </w:p>
        </w:tc>
      </w:tr>
      <w:tr w:rsidR="009C010A" w:rsidRPr="009C010A" w:rsidTr="00E976EB"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Записываются арабские цифры номера без пробелов. Например: 918762</w:t>
            </w:r>
          </w:p>
        </w:tc>
      </w:tr>
    </w:tbl>
    <w:p w:rsidR="009C010A" w:rsidRPr="009C010A" w:rsidRDefault="009C010A" w:rsidP="009C010A">
      <w:pPr>
        <w:widowControl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Таблица 2. Указания по заполнению полей «Сведения об участнике»</w:t>
      </w:r>
    </w:p>
    <w:p w:rsidR="009C010A" w:rsidRPr="009C010A" w:rsidRDefault="009C010A" w:rsidP="009C010A">
      <w:pPr>
        <w:widowControl w:val="0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средней части бланка регистрации также расположена </w:t>
      </w:r>
      <w:r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краткая инструкция (рис. 4) по заполнению бланков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="001B3F97"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</w:t>
      </w:r>
      <w:r w:rsidR="001B3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="001B3F97"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итогового сочинения (изложения</w:t>
      </w:r>
      <w:r w:rsidR="00AF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1B3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поле для подписи участника. </w:t>
      </w:r>
    </w:p>
    <w:p w:rsidR="009C010A" w:rsidRPr="009C010A" w:rsidRDefault="00AF1AF3" w:rsidP="009C010A">
      <w:pPr>
        <w:widowControl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580A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5272A142" wp14:editId="12A1411D">
            <wp:extent cx="5838825" cy="1335167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570" cy="133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10A" w:rsidRPr="009C010A" w:rsidRDefault="009C010A" w:rsidP="00C6334A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Рис. 4. </w:t>
      </w:r>
      <w:r w:rsidRPr="009C010A">
        <w:rPr>
          <w:rFonts w:ascii="Times New Roman" w:eastAsia="Times New Roman" w:hAnsi="Times New Roman" w:cs="Times New Roman"/>
          <w:i/>
          <w:lang w:eastAsia="ru-RU"/>
        </w:rPr>
        <w:t>Краткая инструкция по заполнению бланков</w:t>
      </w:r>
      <w:r w:rsidRPr="009C010A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</w:p>
    <w:p w:rsidR="009C010A" w:rsidRPr="00C6334A" w:rsidRDefault="009C010A" w:rsidP="00C6334A">
      <w:pPr>
        <w:pStyle w:val="1"/>
        <w:ind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6" w:name="_Toc494819704"/>
      <w:r w:rsidRPr="00C6334A">
        <w:rPr>
          <w:rFonts w:ascii="Times New Roman" w:eastAsia="Times New Roman" w:hAnsi="Times New Roman" w:cs="Times New Roman"/>
          <w:color w:val="auto"/>
          <w:lang w:eastAsia="ru-RU"/>
        </w:rPr>
        <w:t>4. Заполнение бланков записи</w:t>
      </w:r>
      <w:bookmarkEnd w:id="6"/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Бланки записи, в том числе бланки записи, выданные дополнительно, предназначены для написания сочинения (изложения). 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Возможны два варианта бланков записи: односторонний и двусторонний. В случае если принтер, используемый для печати бланков итогового сочинения (изложения), позволяет выполнить двустороннюю печать, следует использовать двусторонний бланк. Если нет – односторонний.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Комплект участника содержит два двусторонних бланка записи при двусторонней печати или четыре односторонних бланка записи при односторонней печати.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верхней части бланка записи (рис. 5) расположены: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вертикальный и горизонтальный </w:t>
      </w:r>
      <w:proofErr w:type="gramStart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штрих-коды</w:t>
      </w:r>
      <w:proofErr w:type="gramEnd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поля для заполнения участником;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поле «Лист №» заполняется членом комиссии в случае выдачи участнику дополнительного бланка записи;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поле «Код вида работы» формируется </w:t>
      </w:r>
      <w:r w:rsidR="001B3F97"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автоматизировано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печати бланков.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 для заполнения полей о коде региона, коде и названии работы, а также номере темы должна быть продублирована с бланка регистрации. «ФИО» участника заполняется прописью.</w:t>
      </w:r>
      <w:r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поле «ФИО участника» при нехватке места 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участник может внести только фамилию и инициалы.</w:t>
      </w:r>
    </w:p>
    <w:p w:rsidR="006C3BDE" w:rsidRDefault="006C3BDE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</w:pPr>
      <w:r w:rsidRPr="006C3BDE">
        <w:rPr>
          <w:rFonts w:ascii="Times New Roman" w:eastAsia="Times New Roman" w:hAnsi="Times New Roman" w:cs="Times New Roman"/>
          <w:i/>
          <w:iCs/>
          <w:noProof/>
          <w:color w:val="000000"/>
          <w:lang w:eastAsia="ru-RU"/>
        </w:rPr>
        <w:drawing>
          <wp:inline distT="0" distB="0" distL="0" distR="0" wp14:anchorId="15F065CA" wp14:editId="427DA391">
            <wp:extent cx="5495925" cy="78771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87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10A" w:rsidRPr="009C010A" w:rsidRDefault="009C010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Рис. 5. Бланк записи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использования двустороннего бланка записи при недостатке места для ответов на лицевой стороне бланка записи участник может продолжить записи на оборотной стороне бланка (рис. 6), сделав внизу лицевой стороны запись «</w:t>
      </w:r>
      <w:r w:rsidRPr="009C010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смотри на обороте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». 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Для удобства все страницы бланка записи пронумерованы и разлинованы пунктирными линиями.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недостатке места для ответов на основном бланке записи участник может продолжить записи на дополнительном бланке записи, выдаваемом членом комиссии по требованию участника в случае, когда на основном бланке записи не осталось места. В случае заполнения дополнительного бланка записи при незаполненном основном бланке записи, сочинение, написанное в дополнительный бланк записи, оцениваться не будет.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использования одностороннего бланка записи при недостатке места для ответов на лицевой стороне бланка записи участник может продолжить записи только на дополнительном бланке записи. 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Дополнительный бланк записи выдается членом комиссии образовательной организации по требованию участника в случае нехватки места.</w:t>
      </w:r>
    </w:p>
    <w:p w:rsidR="009C010A" w:rsidRPr="009C010A" w:rsidRDefault="009C010A" w:rsidP="009C010A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C010A" w:rsidRPr="009C010A" w:rsidRDefault="006C3BDE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  <w:r w:rsidRPr="006C3BD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68F8B974" wp14:editId="28EF97CB">
            <wp:extent cx="5486400" cy="849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49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10A" w:rsidRPr="009C010A" w:rsidRDefault="009C010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Рис. 6. Оборотная сторона бланка записи</w:t>
      </w:r>
    </w:p>
    <w:p w:rsidR="009C010A" w:rsidRPr="009C010A" w:rsidRDefault="009C010A" w:rsidP="009C010A">
      <w:pPr>
        <w:widowControl w:val="0"/>
        <w:spacing w:after="0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</w:p>
    <w:p w:rsidR="00AF3CAB" w:rsidRDefault="00C6334A" w:rsidP="00AF3CAB">
      <w:pPr>
        <w:pStyle w:val="1"/>
        <w:ind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7" w:name="_Toc494819705"/>
      <w:r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5</w:t>
      </w:r>
      <w:r w:rsidRPr="00C6334A">
        <w:rPr>
          <w:rFonts w:ascii="Times New Roman" w:eastAsia="Times New Roman" w:hAnsi="Times New Roman" w:cs="Times New Roman"/>
          <w:color w:val="auto"/>
          <w:lang w:eastAsia="ru-RU"/>
        </w:rPr>
        <w:t>. Заполнение бланк</w:t>
      </w:r>
      <w:r>
        <w:rPr>
          <w:rFonts w:ascii="Times New Roman" w:eastAsia="Times New Roman" w:hAnsi="Times New Roman" w:cs="Times New Roman"/>
          <w:color w:val="auto"/>
          <w:lang w:eastAsia="ru-RU"/>
        </w:rPr>
        <w:t>а</w:t>
      </w:r>
      <w:r w:rsidRPr="00C6334A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ru-RU"/>
        </w:rPr>
        <w:t>регистрации</w:t>
      </w:r>
      <w:r w:rsidR="00AF3CAB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AF3CAB" w:rsidRPr="00AF3CAB">
        <w:rPr>
          <w:rFonts w:ascii="Times New Roman" w:eastAsia="Times New Roman" w:hAnsi="Times New Roman" w:cs="Times New Roman"/>
          <w:color w:val="auto"/>
          <w:lang w:eastAsia="ru-RU"/>
        </w:rPr>
        <w:t>эксперто</w:t>
      </w:r>
      <w:r w:rsidR="00AF3CAB">
        <w:rPr>
          <w:rFonts w:ascii="Times New Roman" w:eastAsia="Times New Roman" w:hAnsi="Times New Roman" w:cs="Times New Roman"/>
          <w:color w:val="auto"/>
          <w:lang w:eastAsia="ru-RU"/>
        </w:rPr>
        <w:t>м</w:t>
      </w:r>
      <w:r w:rsidR="00AF3CAB" w:rsidRPr="00AF3CAB">
        <w:rPr>
          <w:rFonts w:ascii="Times New Roman" w:eastAsia="Times New Roman" w:hAnsi="Times New Roman" w:cs="Times New Roman"/>
          <w:color w:val="auto"/>
          <w:lang w:eastAsia="ru-RU"/>
        </w:rPr>
        <w:t xml:space="preserve"> комиссии образовательной организации (экспертной комисси</w:t>
      </w:r>
      <w:r w:rsidR="00AF3CAB">
        <w:rPr>
          <w:rFonts w:ascii="Times New Roman" w:eastAsia="Times New Roman" w:hAnsi="Times New Roman" w:cs="Times New Roman"/>
          <w:color w:val="auto"/>
          <w:lang w:eastAsia="ru-RU"/>
        </w:rPr>
        <w:t>ей)</w:t>
      </w:r>
      <w:bookmarkEnd w:id="7"/>
    </w:p>
    <w:p w:rsidR="00AF3CAB" w:rsidRPr="00AF3CAB" w:rsidRDefault="00AF3CAB" w:rsidP="00AF3CAB">
      <w:pPr>
        <w:rPr>
          <w:lang w:eastAsia="ru-RU"/>
        </w:rPr>
      </w:pPr>
    </w:p>
    <w:p w:rsidR="009C010A" w:rsidRDefault="009C010A" w:rsidP="00AF3CAB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Правила заполнения экспертом (ответственным лицом) нижней части копии (оригинала) бланка регистрации </w:t>
      </w:r>
    </w:p>
    <w:p w:rsidR="00AF3CAB" w:rsidRPr="009C010A" w:rsidRDefault="00AF3CAB" w:rsidP="00AF3CA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010A" w:rsidRPr="009C010A" w:rsidRDefault="009C010A" w:rsidP="009C010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Нижняя часть бланка регистрации заполняется </w:t>
      </w:r>
      <w:proofErr w:type="spellStart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гелевой</w:t>
      </w:r>
      <w:proofErr w:type="spellEnd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капиллярной черной ручк</w:t>
      </w:r>
      <w:r w:rsidR="003A32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9C010A" w:rsidRPr="009C010A" w:rsidRDefault="009C010A" w:rsidP="009C010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 комиссии заполняет копии бланков регистрации итогового сочинения (изложения).</w:t>
      </w:r>
    </w:p>
    <w:p w:rsidR="009C010A" w:rsidRPr="009C010A" w:rsidRDefault="009C010A" w:rsidP="009C010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Ответственное лицо, уполномоченное руководителем образовательной организации, (уполномоченное на муниципальном/региональном уровне) переносит результаты проверки из копий бланков регистрации в оригиналы бланков регистрации участников итогового сочинения (изложения).</w:t>
      </w:r>
    </w:p>
    <w:p w:rsidR="009C010A" w:rsidRPr="009C010A" w:rsidRDefault="009C010A" w:rsidP="009C010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 комиссии</w:t>
      </w:r>
      <w:r w:rsidRPr="009C010A">
        <w:rPr>
          <w:rFonts w:ascii="Calibri" w:eastAsia="Calibri" w:hAnsi="Calibri" w:cs="Times New Roman"/>
        </w:rPr>
        <w:t xml:space="preserve"> </w:t>
      </w:r>
      <w:r w:rsidRPr="009C010A">
        <w:rPr>
          <w:rFonts w:ascii="Times New Roman" w:eastAsia="Calibri" w:hAnsi="Times New Roman" w:cs="Times New Roman"/>
          <w:sz w:val="26"/>
          <w:szCs w:val="26"/>
        </w:rPr>
        <w:t>(ответственное лицо)</w:t>
      </w:r>
      <w:r w:rsidRPr="009C010A">
        <w:rPr>
          <w:rFonts w:ascii="Calibri" w:eastAsia="Calibri" w:hAnsi="Calibri" w:cs="Times New Roman"/>
        </w:rPr>
        <w:t xml:space="preserve"> 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должен пометить «крестиком» клетки</w:t>
      </w:r>
      <w:r w:rsidR="004C0B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соответствующие результатам оценивания работы экспертом.</w:t>
      </w:r>
      <w:r w:rsidRPr="009C010A">
        <w:rPr>
          <w:rFonts w:ascii="Calibri" w:eastAsia="Calibri" w:hAnsi="Calibri" w:cs="Times New Roman"/>
        </w:rPr>
        <w:t xml:space="preserve"> 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«Крестик» должен быть поставлен четко внутри квадрата.</w:t>
      </w:r>
      <w:r w:rsidRPr="009C010A">
        <w:rPr>
          <w:rFonts w:ascii="Calibri" w:eastAsia="Calibri" w:hAnsi="Calibri" w:cs="Times New Roman"/>
        </w:rPr>
        <w:t xml:space="preserve"> 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Небрежное написание символов может привести к тому, что при автоматизированной обработке символ может быть не распознан или распознан неправильно.</w:t>
      </w:r>
    </w:p>
    <w:p w:rsidR="009C010A" w:rsidRPr="009C010A" w:rsidRDefault="009C010A" w:rsidP="009C010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010A" w:rsidRDefault="009C010A" w:rsidP="005C580A">
      <w:pPr>
        <w:widowControl w:val="0"/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Заполнение поля «Требование к сочинению (изложению)»</w:t>
      </w:r>
    </w:p>
    <w:p w:rsidR="00AF3CAB" w:rsidRPr="009C010A" w:rsidRDefault="00AF3CAB" w:rsidP="00AF3CAB">
      <w:pPr>
        <w:widowControl w:val="0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C010A" w:rsidRPr="009C010A" w:rsidRDefault="009C010A" w:rsidP="009C010A">
      <w:pPr>
        <w:widowControl w:val="0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Требование № 1.</w:t>
      </w:r>
      <w:r w:rsidRPr="009C01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>«Объем итогового сочинения (изложения)»</w:t>
      </w:r>
    </w:p>
    <w:p w:rsidR="009C010A" w:rsidRPr="009C010A" w:rsidRDefault="009C010A" w:rsidP="009C010A">
      <w:pPr>
        <w:widowControl w:val="0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в сочинении менее 250 слов, а в изложении менее 150 слов  (в подсчёт включаются все слова, в том числе и служебные), то выставляется «незачет» за невыполнение требования № 1 и «незачет» за всю работу в целом (такие итоговые сочинения (изложения) не проверяются по критериям оценивания). </w:t>
      </w:r>
    </w:p>
    <w:p w:rsidR="009C010A" w:rsidRPr="009C010A" w:rsidRDefault="009C010A" w:rsidP="009C010A">
      <w:pPr>
        <w:widowControl w:val="0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Эксперт комиссии (ответственное лицо) выставляет «незачет» за невыполнение требования № 1. В клетки по всем критериям оценивания выставляется «незачет».                 </w:t>
      </w:r>
      <w:proofErr w:type="gramStart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поле «Результат проверки сочинения (изложения) ставится «незачет» (см. рис.</w:t>
      </w:r>
      <w:r w:rsidR="00AF3C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  <w:proofErr w:type="gramEnd"/>
    </w:p>
    <w:p w:rsidR="009C010A" w:rsidRPr="009C010A" w:rsidRDefault="009C010A" w:rsidP="009C010A">
      <w:pPr>
        <w:widowControl w:val="0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Требование № 2.</w:t>
      </w:r>
      <w:r w:rsidRPr="009C01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 xml:space="preserve"> «Самостоятельность написания итогового сочинения (изложения)»</w:t>
      </w:r>
    </w:p>
    <w:p w:rsidR="009C010A" w:rsidRPr="009C010A" w:rsidRDefault="009C010A" w:rsidP="009C010A">
      <w:pPr>
        <w:widowControl w:val="0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Итоговое сочинение (изложение) выполняется самостоятельно. </w:t>
      </w:r>
    </w:p>
    <w:p w:rsidR="009C010A" w:rsidRPr="009C010A" w:rsidRDefault="009C010A" w:rsidP="009C010A">
      <w:pPr>
        <w:widowControl w:val="0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Итоговое сочинение</w:t>
      </w:r>
      <w:r w:rsidR="00686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не допускается </w:t>
      </w:r>
      <w:r w:rsidR="00686AFD"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списывани</w:t>
      </w:r>
      <w:r w:rsidR="007845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686AFD"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сочинения (фрагментов сочинения) из какого-либо источника или воспроизведение по памяти чужого текста (работа другого участника, чужой текст, опубликованный в бумажном и (или) электронном виде, и др.). 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 </w:t>
      </w:r>
    </w:p>
    <w:p w:rsidR="009C010A" w:rsidRPr="009C010A" w:rsidRDefault="009C010A" w:rsidP="009C010A">
      <w:pPr>
        <w:widowControl w:val="0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Итоговое изложение</w:t>
      </w:r>
      <w:r w:rsidR="00686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не допускается списывани</w:t>
      </w:r>
      <w:r w:rsidR="003A32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изложения из какого-либо источника (работа другого участника, исходный текст и др.).</w:t>
      </w:r>
    </w:p>
    <w:p w:rsidR="009C010A" w:rsidRPr="009C010A" w:rsidRDefault="009C010A" w:rsidP="009C010A">
      <w:pPr>
        <w:widowControl w:val="0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сочинение (изложение) признано  несамостоятельным, то выставляется 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«незачет» за невыполнение требования № 2 и «незачет» за всю работу в целом (такие итоговые сочинения (изложения) не проверяются по критериям оценивания).</w:t>
      </w:r>
    </w:p>
    <w:p w:rsidR="009C010A" w:rsidRDefault="009C010A" w:rsidP="009C010A">
      <w:pPr>
        <w:widowControl w:val="0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 комиссии (ответственное лицо, технический специалист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"/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выставляет «незачет» за невыполнение требования № 2. В клетки по всем критериям оценивания выставляется «незачет». В поле «Результат проверки сочинения (изложения)» ставится «незачет».</w:t>
      </w:r>
    </w:p>
    <w:p w:rsidR="00271360" w:rsidRPr="009C010A" w:rsidRDefault="00271360" w:rsidP="009C010A">
      <w:pPr>
        <w:widowControl w:val="0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C010A" w:rsidRPr="009C010A" w:rsidRDefault="00271360" w:rsidP="00EB0ABF">
      <w:pPr>
        <w:widowControl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580A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24E1C6CA" wp14:editId="0493FAB8">
            <wp:extent cx="5815965" cy="25887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434" cy="2585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10A" w:rsidRPr="009C010A" w:rsidRDefault="009C010A" w:rsidP="009C010A">
      <w:pPr>
        <w:widowControl w:val="0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9C010A" w:rsidRPr="009C010A" w:rsidRDefault="009C010A" w:rsidP="009C010A">
      <w:pPr>
        <w:widowControl w:val="0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                               Рис. </w:t>
      </w:r>
      <w:r w:rsidR="00AF3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7</w:t>
      </w: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 Область для оценки работы</w:t>
      </w:r>
    </w:p>
    <w:p w:rsidR="009C010A" w:rsidRPr="009C010A" w:rsidRDefault="009C010A" w:rsidP="009C010A">
      <w:pPr>
        <w:widowControl w:val="0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C010A" w:rsidRDefault="009C010A" w:rsidP="009C010A">
      <w:pPr>
        <w:widowControl w:val="0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итоговое сочинение (изложение) соответствует требованию № 1 и требованию № 2, то эксперт комиссии (ответственное лицо) выставляет «зачет» за выполнение требования № 1 и требования № 2. Указанные сочинения (изложения) оценивается по критериям.</w:t>
      </w:r>
    </w:p>
    <w:p w:rsidR="00AF3CAB" w:rsidRPr="009C010A" w:rsidRDefault="00AF3CAB" w:rsidP="009C010A">
      <w:pPr>
        <w:widowControl w:val="0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C010A" w:rsidRDefault="009C010A" w:rsidP="009C010A">
      <w:pPr>
        <w:widowControl w:val="0"/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Заполнение поля «Результаты оценивания сочинения (изложения)»</w:t>
      </w:r>
    </w:p>
    <w:p w:rsidR="00AF3CAB" w:rsidRPr="009C010A" w:rsidRDefault="00AF3CAB" w:rsidP="00AF3CAB">
      <w:pPr>
        <w:widowControl w:val="0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C010A" w:rsidRPr="009C010A" w:rsidRDefault="009C010A" w:rsidP="009C010A">
      <w:pPr>
        <w:widowControl w:val="0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каждого критерия должно быть помечено только одно поле: либо «зачет», либо «незачет». </w:t>
      </w:r>
    </w:p>
    <w:p w:rsidR="009C010A" w:rsidRPr="009C010A" w:rsidRDefault="009C010A" w:rsidP="009C010A">
      <w:pPr>
        <w:widowControl w:val="0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Если за сочинение (изложение) по критерию № 1 выставлен «незачет», то сочинение (изложение) по критериям № 2- № 5 не проверяется. В клетки по всем критериям оценивания выставляется «незачет».</w:t>
      </w:r>
    </w:p>
    <w:p w:rsidR="009C010A" w:rsidRPr="009C010A" w:rsidRDefault="009C010A" w:rsidP="009C010A">
      <w:pPr>
        <w:widowControl w:val="0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Если за сочинение (изложение) по критерию № 1 выставлен «зачет», а по критерию № 2 выставлен «неза</w:t>
      </w:r>
      <w:r w:rsidR="00EB0A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чет», то сочинение по критериям 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3- № 5 не проверяется. В клетки по критериям оценивания № 3- № 5 выставляется «незачет».</w:t>
      </w:r>
    </w:p>
    <w:p w:rsidR="009C010A" w:rsidRPr="009C010A" w:rsidRDefault="009C010A" w:rsidP="009C010A">
      <w:pPr>
        <w:widowControl w:val="0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Во всех остальных случаях сочинение (изложение) проверяется по всем пяти критериям и оценивается по системе «зачет»/«незачет» (например, нельзя не проверять работу по критериям К</w:t>
      </w:r>
      <w:proofErr w:type="gramStart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proofErr w:type="gramEnd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К5, если выпускник получил зачет на основании зачетов по критериям К1, К2, К3).</w:t>
      </w:r>
    </w:p>
    <w:p w:rsidR="009C010A" w:rsidRPr="009C010A" w:rsidRDefault="009C010A" w:rsidP="009C010A">
      <w:pPr>
        <w:widowControl w:val="0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C010A" w:rsidRPr="009C010A" w:rsidRDefault="009060D8" w:rsidP="00EB0ABF">
      <w:pPr>
        <w:widowControl w:val="0"/>
        <w:tabs>
          <w:tab w:val="left" w:pos="7815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580A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506CD8A2" wp14:editId="7ABFA3A0">
            <wp:extent cx="6105525" cy="3350513"/>
            <wp:effectExtent l="0" t="0" r="0" b="254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693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39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9C010A" w:rsidRPr="009C010A" w:rsidRDefault="009C010A" w:rsidP="009C010A">
      <w:pPr>
        <w:widowControl w:val="0"/>
        <w:spacing w:after="0"/>
        <w:ind w:firstLine="708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Рис. </w:t>
      </w:r>
      <w:r w:rsidR="00AF3C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8</w:t>
      </w: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 О</w:t>
      </w:r>
      <w:r w:rsidRPr="009C010A">
        <w:rPr>
          <w:rFonts w:ascii="Times New Roman" w:eastAsia="Times New Roman" w:hAnsi="Times New Roman" w:cs="Times New Roman"/>
          <w:i/>
          <w:color w:val="000000"/>
          <w:lang w:eastAsia="ru-RU"/>
        </w:rPr>
        <w:t>бласть для оценки работы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03946" w:rsidRDefault="009C010A" w:rsidP="0031649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После окончания заполнения бланка регистрации ответственное лицо ставит свою подпись в специально отведенном для этого поле. </w:t>
      </w:r>
    </w:p>
    <w:p w:rsidR="00103946" w:rsidRPr="005C580A" w:rsidRDefault="00956FDB" w:rsidP="005C580A">
      <w:pPr>
        <w:pStyle w:val="1"/>
        <w:jc w:val="both"/>
        <w:rPr>
          <w:rFonts w:ascii="Times New Roman" w:eastAsia="Times New Roman" w:hAnsi="Times New Roman" w:cs="Times New Roman"/>
          <w:b w:val="0"/>
          <w:szCs w:val="26"/>
          <w:lang w:eastAsia="ru-RU"/>
        </w:rPr>
      </w:pPr>
      <w:bookmarkStart w:id="8" w:name="_Toc494819706"/>
      <w:r w:rsidRPr="005C580A">
        <w:rPr>
          <w:rFonts w:ascii="Times New Roman" w:eastAsia="Times New Roman" w:hAnsi="Times New Roman" w:cs="Times New Roman"/>
          <w:color w:val="auto"/>
          <w:szCs w:val="26"/>
          <w:lang w:eastAsia="ru-RU"/>
        </w:rPr>
        <w:t>6</w:t>
      </w:r>
      <w:r w:rsidR="00103946" w:rsidRPr="005C580A">
        <w:rPr>
          <w:rFonts w:ascii="Times New Roman" w:eastAsia="Times New Roman" w:hAnsi="Times New Roman" w:cs="Times New Roman"/>
          <w:color w:val="auto"/>
          <w:szCs w:val="26"/>
          <w:lang w:eastAsia="ru-RU"/>
        </w:rPr>
        <w:t>.</w:t>
      </w:r>
      <w:r w:rsidR="00103946" w:rsidRPr="005C580A">
        <w:rPr>
          <w:rFonts w:ascii="Times New Roman" w:eastAsia="Times New Roman" w:hAnsi="Times New Roman" w:cs="Times New Roman"/>
          <w:color w:val="auto"/>
          <w:szCs w:val="26"/>
          <w:lang w:eastAsia="ru-RU"/>
        </w:rPr>
        <w:tab/>
      </w:r>
      <w:proofErr w:type="gramStart"/>
      <w:r w:rsidR="00103946" w:rsidRPr="005C580A">
        <w:rPr>
          <w:rFonts w:ascii="Times New Roman" w:eastAsia="Times New Roman" w:hAnsi="Times New Roman" w:cs="Times New Roman"/>
          <w:color w:val="auto"/>
          <w:szCs w:val="26"/>
          <w:lang w:eastAsia="ru-RU"/>
        </w:rPr>
        <w:t xml:space="preserve">Заполнение поля «Результаты оценивания сочинения (изложения)» в случае </w:t>
      </w:r>
      <w:r w:rsidR="0061791C" w:rsidRPr="005C580A">
        <w:rPr>
          <w:rFonts w:ascii="Times New Roman" w:eastAsia="Times New Roman" w:hAnsi="Times New Roman" w:cs="Times New Roman"/>
          <w:color w:val="auto"/>
          <w:szCs w:val="26"/>
          <w:lang w:eastAsia="ru-RU"/>
        </w:rPr>
        <w:t>проверки</w:t>
      </w:r>
      <w:r w:rsidR="00103946" w:rsidRPr="005C580A">
        <w:rPr>
          <w:rFonts w:ascii="Times New Roman" w:eastAsia="Times New Roman" w:hAnsi="Times New Roman" w:cs="Times New Roman"/>
          <w:color w:val="auto"/>
          <w:szCs w:val="26"/>
          <w:lang w:eastAsia="ru-RU"/>
        </w:rPr>
        <w:t xml:space="preserve"> итогового сочинения (изложения) участник</w:t>
      </w:r>
      <w:r w:rsidR="0061791C" w:rsidRPr="005C580A">
        <w:rPr>
          <w:rFonts w:ascii="Times New Roman" w:eastAsia="Times New Roman" w:hAnsi="Times New Roman" w:cs="Times New Roman"/>
          <w:color w:val="auto"/>
          <w:szCs w:val="26"/>
          <w:lang w:eastAsia="ru-RU"/>
        </w:rPr>
        <w:t>а, сдававшего сочинение (изложение)</w:t>
      </w:r>
      <w:r w:rsidR="00103946" w:rsidRPr="005C580A">
        <w:rPr>
          <w:rFonts w:ascii="Times New Roman" w:eastAsia="Times New Roman" w:hAnsi="Times New Roman" w:cs="Times New Roman"/>
          <w:color w:val="auto"/>
          <w:szCs w:val="26"/>
          <w:lang w:eastAsia="ru-RU"/>
        </w:rPr>
        <w:t xml:space="preserve"> в устной форме</w:t>
      </w:r>
      <w:bookmarkEnd w:id="8"/>
      <w:proofErr w:type="gramEnd"/>
    </w:p>
    <w:p w:rsidR="00103946" w:rsidRDefault="00A81C6D" w:rsidP="00AF3CA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3946" w:rsidRPr="001039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тоговое сочинение (изложение) для лиц с ограниченными возможностями здоровья, детей-инвалидов и инвалидов может по их желанию </w:t>
      </w:r>
      <w:r w:rsidR="00811C18" w:rsidRPr="00811C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при наличии соответствующих медицинских показаний </w:t>
      </w:r>
      <w:r w:rsidR="00DC64D8" w:rsidRPr="001039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</w:t>
      </w:r>
      <w:r w:rsidR="00DC64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="00DC64D8" w:rsidRPr="001039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</w:t>
      </w:r>
      <w:r w:rsidR="00103946" w:rsidRPr="001039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устной форме. </w:t>
      </w:r>
    </w:p>
    <w:p w:rsidR="00103946" w:rsidRDefault="00103946" w:rsidP="00A81C6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эксперту комиссии поступаю</w:t>
      </w:r>
      <w:r w:rsidR="00CC5E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копии бланков итогового сочинения (изложения) от участников итогового сочинения (изложения) с внесенной в бланк регистрации отметкой «</w:t>
      </w:r>
      <w:r w:rsidR="00CC5E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в поле «</w:t>
      </w:r>
      <w:r w:rsidR="00CC5E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устной форме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C938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C938BC" w:rsidRPr="00C938BC">
        <w:t xml:space="preserve"> </w:t>
      </w:r>
      <w:r w:rsidR="00DC64D8">
        <w:rPr>
          <w:rFonts w:ascii="Times New Roman" w:hAnsi="Times New Roman" w:cs="Times New Roman"/>
          <w:sz w:val="26"/>
          <w:szCs w:val="26"/>
        </w:rPr>
        <w:t>подтвержденной</w:t>
      </w:r>
      <w:r w:rsidR="00C938BC" w:rsidRPr="005C580A">
        <w:rPr>
          <w:rFonts w:ascii="Times New Roman" w:hAnsi="Times New Roman" w:cs="Times New Roman"/>
          <w:sz w:val="26"/>
          <w:szCs w:val="26"/>
        </w:rPr>
        <w:t xml:space="preserve"> подписью член</w:t>
      </w:r>
      <w:r w:rsidR="00C938BC">
        <w:rPr>
          <w:rFonts w:ascii="Times New Roman" w:hAnsi="Times New Roman" w:cs="Times New Roman"/>
          <w:sz w:val="26"/>
          <w:szCs w:val="26"/>
        </w:rPr>
        <w:t>а</w:t>
      </w:r>
      <w:r w:rsidR="00C938BC" w:rsidRPr="005C580A">
        <w:rPr>
          <w:rFonts w:ascii="Times New Roman" w:hAnsi="Times New Roman" w:cs="Times New Roman"/>
          <w:sz w:val="26"/>
          <w:szCs w:val="26"/>
        </w:rPr>
        <w:t xml:space="preserve"> комиссии образовательной организации (член</w:t>
      </w:r>
      <w:r w:rsidR="00C938BC">
        <w:rPr>
          <w:rFonts w:ascii="Times New Roman" w:hAnsi="Times New Roman" w:cs="Times New Roman"/>
          <w:sz w:val="26"/>
          <w:szCs w:val="26"/>
        </w:rPr>
        <w:t>а</w:t>
      </w:r>
      <w:r w:rsidR="00C938BC" w:rsidRPr="005C580A">
        <w:rPr>
          <w:rFonts w:ascii="Times New Roman" w:hAnsi="Times New Roman" w:cs="Times New Roman"/>
          <w:sz w:val="26"/>
          <w:szCs w:val="26"/>
        </w:rPr>
        <w:t xml:space="preserve"> экспертной комиссии)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103946" w:rsidRDefault="00103946" w:rsidP="00A81C6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таком случае</w:t>
      </w:r>
      <w:r w:rsidRPr="00103946"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039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ценивание итогового сочинения </w:t>
      </w:r>
      <w:r w:rsidR="00A81C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(изложения) </w:t>
      </w:r>
      <w:r w:rsidRPr="001039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указанной </w:t>
      </w:r>
      <w:r w:rsidRPr="001039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категории участников проводится по двум установленным требованиям «Объем итогового сочинения</w:t>
      </w:r>
      <w:r w:rsidR="00A81C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(изложения)</w:t>
      </w:r>
      <w:r w:rsidRPr="001039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и «Самостоятельность написания итогового сочинения</w:t>
      </w:r>
      <w:r w:rsidR="00A81C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(изложения)</w:t>
      </w:r>
      <w:r w:rsidRPr="001039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 Итоговое сочинение</w:t>
      </w:r>
      <w:r w:rsidR="00A81C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(изложение)</w:t>
      </w:r>
      <w:r w:rsidRPr="001039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соответствующее установленным требованиям, оценивается по критериям. Для получения «зачета» за итоговое сочинение </w:t>
      </w:r>
      <w:r w:rsidR="00A81C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(изложение) </w:t>
      </w:r>
      <w:r w:rsidRPr="001039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 получить «зачет» по критериям № 1 и № 2, а также дополнительно «зачет» по одному из критериев  № 3- № 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Такое итоговое сочинение (изложение) по критерию № 5 не проверяется и отметки в соответствующие поля «Критерия 5» не вносятся (остаются пустыми) (см. рис. 9).</w:t>
      </w:r>
    </w:p>
    <w:p w:rsidR="00103946" w:rsidRDefault="00A81C6D" w:rsidP="00A81C6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1C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окончания заполнения бланка регистрации ответственное лицо ставит свою подпись в специально отведенном для этого поле.</w:t>
      </w:r>
    </w:p>
    <w:p w:rsidR="00A81C6D" w:rsidRPr="00103946" w:rsidRDefault="00A81C6D" w:rsidP="00A81C6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03946" w:rsidRDefault="00516F48" w:rsidP="00A81C6D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580A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6F3580E1" wp14:editId="729E3CA9">
            <wp:extent cx="5905500" cy="33718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946" w:rsidRPr="00AF3CAB" w:rsidRDefault="00103946" w:rsidP="00AF3CA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bookmarkEnd w:id="0"/>
    <w:bookmarkEnd w:id="1"/>
    <w:p w:rsidR="00520DF5" w:rsidRDefault="00A81C6D" w:rsidP="00EB0ABF">
      <w:pPr>
        <w:jc w:val="center"/>
        <w:rPr>
          <w:rFonts w:ascii="Times New Roman" w:hAnsi="Times New Roman" w:cs="Times New Roman"/>
          <w:i/>
          <w:lang w:eastAsia="ru-RU"/>
        </w:rPr>
      </w:pPr>
      <w:r w:rsidRPr="00A81C6D">
        <w:rPr>
          <w:rFonts w:ascii="Times New Roman" w:hAnsi="Times New Roman" w:cs="Times New Roman"/>
          <w:i/>
          <w:lang w:eastAsia="ru-RU"/>
        </w:rPr>
        <w:t>Рис. 9</w:t>
      </w:r>
      <w:r w:rsidR="001B3F97">
        <w:rPr>
          <w:rFonts w:ascii="Times New Roman" w:hAnsi="Times New Roman" w:cs="Times New Roman"/>
          <w:i/>
          <w:lang w:eastAsia="ru-RU"/>
        </w:rPr>
        <w:t>.</w:t>
      </w:r>
      <w:r w:rsidR="001B3F97" w:rsidRPr="001B3F97">
        <w:t xml:space="preserve"> </w:t>
      </w:r>
      <w:r w:rsidR="001B3F97" w:rsidRPr="001B3F97">
        <w:rPr>
          <w:rFonts w:ascii="Times New Roman" w:hAnsi="Times New Roman" w:cs="Times New Roman"/>
          <w:i/>
          <w:lang w:eastAsia="ru-RU"/>
        </w:rPr>
        <w:t>Область для оценки работы сочинения (изложения) в устной форме</w:t>
      </w:r>
    </w:p>
    <w:p w:rsidR="00520DF5" w:rsidRPr="005C580A" w:rsidRDefault="00956FDB" w:rsidP="007033C6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color w:val="auto"/>
          <w:szCs w:val="26"/>
          <w:lang w:eastAsia="ru-RU"/>
        </w:rPr>
      </w:pPr>
      <w:bookmarkStart w:id="9" w:name="_Toc494819707"/>
      <w:r w:rsidRPr="005C580A">
        <w:rPr>
          <w:rFonts w:ascii="Times New Roman" w:eastAsia="Times New Roman" w:hAnsi="Times New Roman" w:cs="Times New Roman"/>
          <w:color w:val="auto"/>
          <w:szCs w:val="26"/>
          <w:lang w:eastAsia="ru-RU"/>
        </w:rPr>
        <w:t>7</w:t>
      </w:r>
      <w:r w:rsidR="00520DF5" w:rsidRPr="005C580A">
        <w:rPr>
          <w:rFonts w:ascii="Times New Roman" w:eastAsia="Times New Roman" w:hAnsi="Times New Roman" w:cs="Times New Roman"/>
          <w:color w:val="auto"/>
          <w:szCs w:val="26"/>
          <w:lang w:eastAsia="ru-RU"/>
        </w:rPr>
        <w:t>. Заполнение пол</w:t>
      </w:r>
      <w:r w:rsidR="00C938BC" w:rsidRPr="005C580A">
        <w:rPr>
          <w:rFonts w:ascii="Times New Roman" w:eastAsia="Times New Roman" w:hAnsi="Times New Roman" w:cs="Times New Roman"/>
          <w:color w:val="auto"/>
          <w:szCs w:val="26"/>
          <w:lang w:eastAsia="ru-RU"/>
        </w:rPr>
        <w:t xml:space="preserve">ей бланка </w:t>
      </w:r>
      <w:proofErr w:type="gramStart"/>
      <w:r w:rsidR="00C938BC" w:rsidRPr="005C580A">
        <w:rPr>
          <w:rFonts w:ascii="Times New Roman" w:eastAsia="Times New Roman" w:hAnsi="Times New Roman" w:cs="Times New Roman"/>
          <w:color w:val="auto"/>
          <w:szCs w:val="26"/>
          <w:lang w:eastAsia="ru-RU"/>
        </w:rPr>
        <w:t>регистрации</w:t>
      </w:r>
      <w:proofErr w:type="gramEnd"/>
      <w:r w:rsidR="00520DF5" w:rsidRPr="005C580A">
        <w:rPr>
          <w:rFonts w:ascii="Times New Roman" w:eastAsia="Times New Roman" w:hAnsi="Times New Roman" w:cs="Times New Roman"/>
          <w:color w:val="auto"/>
          <w:szCs w:val="26"/>
          <w:lang w:eastAsia="ru-RU"/>
        </w:rPr>
        <w:t xml:space="preserve">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</w:t>
      </w:r>
      <w:r w:rsidR="00C938BC" w:rsidRPr="005C580A">
        <w:rPr>
          <w:rFonts w:ascii="Times New Roman" w:eastAsia="Times New Roman" w:hAnsi="Times New Roman" w:cs="Times New Roman"/>
          <w:color w:val="auto"/>
          <w:szCs w:val="26"/>
          <w:lang w:eastAsia="ru-RU"/>
        </w:rPr>
        <w:t xml:space="preserve"> (рис.10)</w:t>
      </w:r>
      <w:bookmarkEnd w:id="9"/>
    </w:p>
    <w:p w:rsidR="00C938BC" w:rsidRDefault="00C938BC" w:rsidP="005C58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38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место проведения итогового сочинения (изложения). </w:t>
      </w:r>
      <w:proofErr w:type="gramStart"/>
      <w:r w:rsidRPr="00C938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Члены комиссии образовательной организации по проведению итогового сочинения (изложения) составляют «Акт о досрочном завершении написания итогового сочинения (изложения) по уважительным причинам» (форма ИС-08), вносят соответствующую отметку в форму ИС-05 «Ведомость проведения итогового сочинения (изложения) в учебном кабинете ОО </w:t>
      </w:r>
      <w:r w:rsidRPr="00C938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(месте проведения)» (участник итогового сочинения (изложения) должен поставить свою подпись в указанной форме).</w:t>
      </w:r>
      <w:proofErr w:type="gramEnd"/>
      <w:r w:rsidRPr="00C938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бланке регистрации указанного участника итогового сочинения (изложения) необходимо внести отметку «Х» в поле                     «Не закончил» для учета на уровне образовательной организации при организации проверки, а также для последующего допуска указанных участников к повторной сдаче итогового сочинения (изложения). Внесение отметки в поле «Не закончил» подтверждается подписью члена комиссии образовательной организации по проведению итогового сочинения (изложения).</w:t>
      </w:r>
    </w:p>
    <w:p w:rsidR="00516F48" w:rsidRDefault="00516F48" w:rsidP="005C58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6F48" w:rsidRDefault="00516F48" w:rsidP="005C580A">
      <w:pPr>
        <w:widowControl w:val="0"/>
        <w:ind w:firstLine="72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5C580A">
        <w:rPr>
          <w:rFonts w:ascii="Times New Roman" w:eastAsia="Times New Roman" w:hAnsi="Times New Roman" w:cs="Times New Roman"/>
          <w:i/>
          <w:noProof/>
          <w:color w:val="000000"/>
          <w:lang w:eastAsia="ru-RU"/>
        </w:rPr>
        <w:drawing>
          <wp:inline distT="0" distB="0" distL="0" distR="0" wp14:anchorId="2E701A9D" wp14:editId="1DB9CE62">
            <wp:extent cx="5618974" cy="1908000"/>
            <wp:effectExtent l="0" t="0" r="127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974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DF5" w:rsidRDefault="00520DF5" w:rsidP="005C580A">
      <w:pPr>
        <w:widowControl w:val="0"/>
        <w:ind w:firstLine="72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>Рис. 10</w:t>
      </w:r>
      <w:r w:rsidR="001B3F9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. </w:t>
      </w:r>
      <w:r w:rsidR="001B3F97" w:rsidRPr="001B3F97">
        <w:t xml:space="preserve"> </w:t>
      </w:r>
      <w:r w:rsidR="001B3F97" w:rsidRPr="001B3F9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Заполнение полей нижней части бланка регистрации </w:t>
      </w:r>
      <w:r w:rsidR="001B3F97">
        <w:rPr>
          <w:rFonts w:ascii="Times New Roman" w:eastAsia="Times New Roman" w:hAnsi="Times New Roman" w:cs="Times New Roman"/>
          <w:i/>
          <w:color w:val="000000"/>
          <w:lang w:eastAsia="ru-RU"/>
        </w:rPr>
        <w:t>(завершение написания сочинения (изложения) по уважительным причинам)</w:t>
      </w:r>
    </w:p>
    <w:p w:rsidR="00520DF5" w:rsidRPr="005C580A" w:rsidRDefault="00956FDB" w:rsidP="005C580A">
      <w:pPr>
        <w:pStyle w:val="1"/>
        <w:jc w:val="both"/>
        <w:rPr>
          <w:rFonts w:ascii="Times New Roman" w:eastAsia="Times New Roman" w:hAnsi="Times New Roman" w:cs="Times New Roman"/>
          <w:color w:val="auto"/>
          <w:szCs w:val="26"/>
          <w:lang w:eastAsia="ru-RU"/>
        </w:rPr>
      </w:pPr>
      <w:bookmarkStart w:id="10" w:name="_Toc494819708"/>
      <w:r w:rsidRPr="005C580A">
        <w:rPr>
          <w:rFonts w:ascii="Times New Roman" w:hAnsi="Times New Roman" w:cs="Times New Roman"/>
          <w:color w:val="auto"/>
          <w:szCs w:val="26"/>
          <w:lang w:eastAsia="ru-RU"/>
        </w:rPr>
        <w:t>8</w:t>
      </w:r>
      <w:r w:rsidR="00520DF5" w:rsidRPr="005C580A">
        <w:rPr>
          <w:rFonts w:ascii="Times New Roman" w:hAnsi="Times New Roman" w:cs="Times New Roman"/>
          <w:color w:val="auto"/>
          <w:szCs w:val="26"/>
          <w:lang w:eastAsia="ru-RU"/>
        </w:rPr>
        <w:t>.</w:t>
      </w:r>
      <w:r w:rsidR="00520DF5" w:rsidRPr="005C580A">
        <w:rPr>
          <w:rFonts w:ascii="Times New Roman" w:hAnsi="Times New Roman" w:cs="Times New Roman"/>
          <w:i/>
          <w:color w:val="auto"/>
          <w:szCs w:val="26"/>
          <w:lang w:eastAsia="ru-RU"/>
        </w:rPr>
        <w:t xml:space="preserve"> </w:t>
      </w:r>
      <w:r w:rsidR="00520DF5" w:rsidRPr="005C580A">
        <w:rPr>
          <w:rFonts w:ascii="Times New Roman" w:eastAsia="Times New Roman" w:hAnsi="Times New Roman" w:cs="Times New Roman"/>
          <w:color w:val="auto"/>
          <w:szCs w:val="26"/>
          <w:lang w:eastAsia="ru-RU"/>
        </w:rPr>
        <w:t>Заполнение пол</w:t>
      </w:r>
      <w:r w:rsidR="00C938BC" w:rsidRPr="005C580A">
        <w:rPr>
          <w:rFonts w:ascii="Times New Roman" w:eastAsia="Times New Roman" w:hAnsi="Times New Roman" w:cs="Times New Roman"/>
          <w:color w:val="auto"/>
          <w:szCs w:val="26"/>
          <w:lang w:eastAsia="ru-RU"/>
        </w:rPr>
        <w:t xml:space="preserve">ей бланка </w:t>
      </w:r>
      <w:proofErr w:type="gramStart"/>
      <w:r w:rsidR="00C938BC" w:rsidRPr="005C580A">
        <w:rPr>
          <w:rFonts w:ascii="Times New Roman" w:eastAsia="Times New Roman" w:hAnsi="Times New Roman" w:cs="Times New Roman"/>
          <w:color w:val="auto"/>
          <w:szCs w:val="26"/>
          <w:lang w:eastAsia="ru-RU"/>
        </w:rPr>
        <w:t>регистрации</w:t>
      </w:r>
      <w:proofErr w:type="gramEnd"/>
      <w:r w:rsidR="00520DF5" w:rsidRPr="005C580A">
        <w:rPr>
          <w:rFonts w:ascii="Times New Roman" w:eastAsia="Times New Roman" w:hAnsi="Times New Roman" w:cs="Times New Roman"/>
          <w:color w:val="auto"/>
          <w:szCs w:val="26"/>
          <w:lang w:eastAsia="ru-RU"/>
        </w:rPr>
        <w:t xml:space="preserve"> в случае если участник итогового сочинения (изложения) удален </w:t>
      </w:r>
      <w:r w:rsidR="00C938BC" w:rsidRPr="005C580A">
        <w:rPr>
          <w:rFonts w:ascii="Times New Roman" w:eastAsia="Times New Roman" w:hAnsi="Times New Roman" w:cs="Times New Roman"/>
          <w:color w:val="auto"/>
          <w:szCs w:val="26"/>
          <w:lang w:eastAsia="ru-RU"/>
        </w:rPr>
        <w:t xml:space="preserve">с </w:t>
      </w:r>
      <w:r w:rsidR="00520DF5" w:rsidRPr="005C580A">
        <w:rPr>
          <w:rFonts w:ascii="Times New Roman" w:eastAsia="Times New Roman" w:hAnsi="Times New Roman" w:cs="Times New Roman"/>
          <w:color w:val="auto"/>
          <w:szCs w:val="26"/>
          <w:lang w:eastAsia="ru-RU"/>
        </w:rPr>
        <w:t>итогового сочинения (изложения)</w:t>
      </w:r>
      <w:r w:rsidR="00C938BC" w:rsidRPr="005C580A">
        <w:rPr>
          <w:rFonts w:ascii="Times New Roman" w:eastAsia="Times New Roman" w:hAnsi="Times New Roman" w:cs="Times New Roman"/>
          <w:color w:val="auto"/>
          <w:szCs w:val="26"/>
          <w:lang w:eastAsia="ru-RU"/>
        </w:rPr>
        <w:t xml:space="preserve"> (рис. 11)</w:t>
      </w:r>
      <w:bookmarkEnd w:id="10"/>
    </w:p>
    <w:p w:rsidR="00520DF5" w:rsidRPr="005C580A" w:rsidRDefault="00C938BC" w:rsidP="005C580A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38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участник итогового сочинения (изложения) нарушил установленные требования, изложенные в п. 7.16 Рекомендаци</w:t>
      </w:r>
      <w:r w:rsidR="00686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C938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организации и проведению итогового сочинения (изложения) для органов исполнительной власти субъектов Российской Федерации, осуществляющих государственное управление в сфере образования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C938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он удаляется с ито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гового сочинения (изложения). Ч</w:t>
      </w:r>
      <w:r w:rsidRPr="00C938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лен комиссии образовательной организации по проведению итогового сочинени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(изложения) </w:t>
      </w:r>
      <w:r w:rsidRPr="00C938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составляет «Акт об удалении участника итогового сочинения (изложения)» (форма ИС-09), вносит соответствующую отметку в форму ИС-05 «Ведомость проведения итогового сочинения (изложения) в учебном кабинете ОО (месте проведения)» (участник итогового сочинения (изложения) должен поставить свою подпись в указанной форме). В бланке регистрации указанного участника итогового сочинения (изложения) необходимо внести отметку «Х» в поле «Удален». Внесение отметки в поле «Удален» подтверждается подписью члена комиссии образовательной организации по проведению итогового сочинения (изложения)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16F48" w:rsidRDefault="00516F48" w:rsidP="005C580A">
      <w:pPr>
        <w:widowControl w:val="0"/>
        <w:ind w:firstLine="72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5C580A">
        <w:rPr>
          <w:rFonts w:ascii="Times New Roman" w:eastAsia="Times New Roman" w:hAnsi="Times New Roman" w:cs="Times New Roman"/>
          <w:i/>
          <w:noProof/>
          <w:color w:val="000000"/>
          <w:lang w:eastAsia="ru-RU"/>
        </w:rPr>
        <w:lastRenderedPageBreak/>
        <w:drawing>
          <wp:inline distT="0" distB="0" distL="0" distR="0" wp14:anchorId="3B3160EB" wp14:editId="705FFA33">
            <wp:extent cx="5647277" cy="19440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277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DF5" w:rsidRDefault="00E36511" w:rsidP="005C580A">
      <w:pPr>
        <w:widowControl w:val="0"/>
        <w:ind w:firstLine="72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>Рис. 11</w:t>
      </w:r>
      <w:r w:rsidR="001B3F97" w:rsidRPr="001B3F97">
        <w:t xml:space="preserve"> </w:t>
      </w:r>
      <w:r w:rsidR="001B3F97" w:rsidRPr="001B3F97">
        <w:rPr>
          <w:rFonts w:ascii="Times New Roman" w:eastAsia="Times New Roman" w:hAnsi="Times New Roman" w:cs="Times New Roman"/>
          <w:i/>
          <w:color w:val="000000"/>
          <w:lang w:eastAsia="ru-RU"/>
        </w:rPr>
        <w:t>Заполнение полей нижней части бланка регистрации (удаление с экзамена)</w:t>
      </w:r>
    </w:p>
    <w:p w:rsidR="00E36511" w:rsidRPr="005C580A" w:rsidRDefault="00E36511" w:rsidP="005C580A">
      <w:pPr>
        <w:widowControl w:val="0"/>
        <w:ind w:firstLine="7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E36511" w:rsidRPr="005C580A" w:rsidSect="005C10BA">
      <w:footerReference w:type="default" r:id="rId2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026" w:rsidRDefault="007A1026" w:rsidP="0070028C">
      <w:pPr>
        <w:spacing w:after="0" w:line="240" w:lineRule="auto"/>
      </w:pPr>
      <w:r>
        <w:separator/>
      </w:r>
    </w:p>
  </w:endnote>
  <w:endnote w:type="continuationSeparator" w:id="0">
    <w:p w:rsidR="007A1026" w:rsidRDefault="007A1026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056868"/>
      <w:docPartObj>
        <w:docPartGallery w:val="Page Numbers (Bottom of Page)"/>
        <w:docPartUnique/>
      </w:docPartObj>
    </w:sdtPr>
    <w:sdtEndPr/>
    <w:sdtContent>
      <w:p w:rsidR="0070028C" w:rsidRDefault="007002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ED7">
          <w:rPr>
            <w:noProof/>
          </w:rPr>
          <w:t>5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026" w:rsidRDefault="007A1026" w:rsidP="0070028C">
      <w:pPr>
        <w:spacing w:after="0" w:line="240" w:lineRule="auto"/>
      </w:pPr>
      <w:r>
        <w:separator/>
      </w:r>
    </w:p>
  </w:footnote>
  <w:footnote w:type="continuationSeparator" w:id="0">
    <w:p w:rsidR="007A1026" w:rsidRDefault="007A1026" w:rsidP="0070028C">
      <w:pPr>
        <w:spacing w:after="0" w:line="240" w:lineRule="auto"/>
      </w:pPr>
      <w:r>
        <w:continuationSeparator/>
      </w:r>
    </w:p>
  </w:footnote>
  <w:footnote w:id="1">
    <w:p w:rsidR="009C010A" w:rsidRPr="00AF3CAB" w:rsidRDefault="009C010A" w:rsidP="009C010A">
      <w:pPr>
        <w:widowControl w:val="0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AF3CAB">
        <w:rPr>
          <w:rStyle w:val="ac"/>
          <w:rFonts w:ascii="Times New Roman" w:hAnsi="Times New Roman"/>
        </w:rPr>
        <w:footnoteRef/>
      </w:r>
      <w:r w:rsidRPr="00AF3CAB">
        <w:rPr>
          <w:rFonts w:ascii="Times New Roman" w:hAnsi="Times New Roman" w:cs="Times New Roman"/>
        </w:rPr>
        <w:t xml:space="preserve"> </w:t>
      </w:r>
      <w:r w:rsidRPr="00AF3CAB">
        <w:rPr>
          <w:rFonts w:ascii="Times New Roman" w:eastAsia="Calibri" w:hAnsi="Times New Roman" w:cs="Times New Roman"/>
        </w:rPr>
        <w:t xml:space="preserve">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(изложения) требования № 2 «Самостоятельность написания итогового сочинения (изложения)» </w:t>
      </w:r>
      <w:r w:rsidR="00271360" w:rsidRPr="00271360">
        <w:rPr>
          <w:rFonts w:ascii="Times New Roman" w:eastAsia="Calibri" w:hAnsi="Times New Roman" w:cs="Times New Roman"/>
        </w:rPr>
        <w:t>в соответствии с порядком, определённым ОИВ</w:t>
      </w:r>
      <w:r w:rsidR="00271360">
        <w:rPr>
          <w:rFonts w:ascii="Times New Roman" w:eastAsia="Calibri" w:hAnsi="Times New Roman" w:cs="Times New Roman"/>
        </w:rPr>
        <w:t>.</w:t>
      </w:r>
      <w:r w:rsidR="00271360" w:rsidRPr="00271360" w:rsidDel="00271360">
        <w:rPr>
          <w:rFonts w:ascii="Times New Roman" w:eastAsia="Calibri" w:hAnsi="Times New Roman" w:cs="Times New Roman"/>
        </w:rPr>
        <w:t xml:space="preserve"> </w:t>
      </w:r>
      <w:r w:rsidRPr="00AF3CAB">
        <w:rPr>
          <w:rFonts w:ascii="Times New Roman" w:eastAsia="Calibri" w:hAnsi="Times New Roman" w:cs="Times New Roman"/>
        </w:rPr>
        <w:t xml:space="preserve">В таком случае к экспертам комиссии образовательной организации поступают итоговые сочинения (изложения), прошедшие проверку </w:t>
      </w:r>
      <w:r w:rsidR="00271360" w:rsidRPr="00271360">
        <w:rPr>
          <w:rFonts w:ascii="Times New Roman" w:eastAsia="Calibri" w:hAnsi="Times New Roman" w:cs="Times New Roman"/>
        </w:rPr>
        <w:t xml:space="preserve">на наличие (отсутствие) заимствований в целях выполнения </w:t>
      </w:r>
      <w:r w:rsidRPr="00AF3CAB">
        <w:rPr>
          <w:rFonts w:ascii="Times New Roman" w:eastAsia="Calibri" w:hAnsi="Times New Roman" w:cs="Times New Roman"/>
        </w:rPr>
        <w:t>требования № 2 «Самостоятельность написания итогового сочинения (изложения)».</w:t>
      </w:r>
    </w:p>
    <w:p w:rsidR="009C010A" w:rsidRDefault="009C010A" w:rsidP="009C010A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6191"/>
    <w:multiLevelType w:val="hybridMultilevel"/>
    <w:tmpl w:val="93F00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23EBD"/>
    <w:multiLevelType w:val="hybridMultilevel"/>
    <w:tmpl w:val="09A43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3D14D5"/>
    <w:multiLevelType w:val="hybridMultilevel"/>
    <w:tmpl w:val="855C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B2"/>
    <w:rsid w:val="00010380"/>
    <w:rsid w:val="00034DAC"/>
    <w:rsid w:val="0006720A"/>
    <w:rsid w:val="000D3757"/>
    <w:rsid w:val="00103946"/>
    <w:rsid w:val="00176A44"/>
    <w:rsid w:val="001B3F97"/>
    <w:rsid w:val="001C1244"/>
    <w:rsid w:val="001C58F2"/>
    <w:rsid w:val="001F29C9"/>
    <w:rsid w:val="001F4B71"/>
    <w:rsid w:val="0023571F"/>
    <w:rsid w:val="002668E7"/>
    <w:rsid w:val="00271360"/>
    <w:rsid w:val="002C00DE"/>
    <w:rsid w:val="002E3309"/>
    <w:rsid w:val="0031649B"/>
    <w:rsid w:val="003178B7"/>
    <w:rsid w:val="003608A1"/>
    <w:rsid w:val="003939B5"/>
    <w:rsid w:val="003A3296"/>
    <w:rsid w:val="00404231"/>
    <w:rsid w:val="00461BA4"/>
    <w:rsid w:val="00484FFE"/>
    <w:rsid w:val="0049765E"/>
    <w:rsid w:val="004A348A"/>
    <w:rsid w:val="004B194E"/>
    <w:rsid w:val="004C0B21"/>
    <w:rsid w:val="005058C4"/>
    <w:rsid w:val="00516F48"/>
    <w:rsid w:val="00520DF5"/>
    <w:rsid w:val="00537943"/>
    <w:rsid w:val="005663E4"/>
    <w:rsid w:val="005B221A"/>
    <w:rsid w:val="005C10BA"/>
    <w:rsid w:val="005C580A"/>
    <w:rsid w:val="0061791C"/>
    <w:rsid w:val="00655D16"/>
    <w:rsid w:val="0068587B"/>
    <w:rsid w:val="00686AFD"/>
    <w:rsid w:val="006A4B8D"/>
    <w:rsid w:val="006C3BDE"/>
    <w:rsid w:val="006F2083"/>
    <w:rsid w:val="0070028C"/>
    <w:rsid w:val="007033C6"/>
    <w:rsid w:val="007519B2"/>
    <w:rsid w:val="00770AAE"/>
    <w:rsid w:val="00784537"/>
    <w:rsid w:val="00790A83"/>
    <w:rsid w:val="0079604E"/>
    <w:rsid w:val="007A1026"/>
    <w:rsid w:val="00811C18"/>
    <w:rsid w:val="00846656"/>
    <w:rsid w:val="00857C9C"/>
    <w:rsid w:val="00893959"/>
    <w:rsid w:val="009060D8"/>
    <w:rsid w:val="009513B7"/>
    <w:rsid w:val="00956FDB"/>
    <w:rsid w:val="009C010A"/>
    <w:rsid w:val="00A41097"/>
    <w:rsid w:val="00A778FF"/>
    <w:rsid w:val="00A81C6D"/>
    <w:rsid w:val="00AA02AA"/>
    <w:rsid w:val="00AE67C8"/>
    <w:rsid w:val="00AF1AF3"/>
    <w:rsid w:val="00AF3CAB"/>
    <w:rsid w:val="00B219EE"/>
    <w:rsid w:val="00B41B59"/>
    <w:rsid w:val="00B607F6"/>
    <w:rsid w:val="00B77400"/>
    <w:rsid w:val="00BA481E"/>
    <w:rsid w:val="00C0648D"/>
    <w:rsid w:val="00C6334A"/>
    <w:rsid w:val="00C938BC"/>
    <w:rsid w:val="00CC5E77"/>
    <w:rsid w:val="00CE6429"/>
    <w:rsid w:val="00DC64D8"/>
    <w:rsid w:val="00DF4834"/>
    <w:rsid w:val="00E33F02"/>
    <w:rsid w:val="00E36511"/>
    <w:rsid w:val="00E37813"/>
    <w:rsid w:val="00EB0ABF"/>
    <w:rsid w:val="00ED1ED7"/>
    <w:rsid w:val="00EE7D36"/>
    <w:rsid w:val="00EF2FE7"/>
    <w:rsid w:val="00F00EFE"/>
    <w:rsid w:val="00F23246"/>
    <w:rsid w:val="00F447FE"/>
    <w:rsid w:val="00F62428"/>
    <w:rsid w:val="00F70619"/>
    <w:rsid w:val="00F71847"/>
    <w:rsid w:val="00F803F8"/>
    <w:rsid w:val="00FA3C7D"/>
    <w:rsid w:val="00FD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0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84FFE"/>
    <w:pPr>
      <w:tabs>
        <w:tab w:val="left" w:pos="440"/>
        <w:tab w:val="right" w:leader="dot" w:pos="9498"/>
      </w:tabs>
      <w:spacing w:after="10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uiPriority w:val="99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6C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3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0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84FFE"/>
    <w:pPr>
      <w:tabs>
        <w:tab w:val="left" w:pos="440"/>
        <w:tab w:val="right" w:leader="dot" w:pos="9498"/>
      </w:tabs>
      <w:spacing w:after="10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uiPriority w:val="99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6C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3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hyperlink" Target="http://www.rustest.ru/img/ege/ege2008-blank-r.jpg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5CC1A-43DB-471B-9B25-D75A9126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2637</Words>
  <Characters>15034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Admin</cp:lastModifiedBy>
  <cp:revision>25</cp:revision>
  <cp:lastPrinted>2016-10-07T14:39:00Z</cp:lastPrinted>
  <dcterms:created xsi:type="dcterms:W3CDTF">2017-09-19T11:45:00Z</dcterms:created>
  <dcterms:modified xsi:type="dcterms:W3CDTF">2019-11-17T17:04:00Z</dcterms:modified>
</cp:coreProperties>
</file>