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74" w:rsidRDefault="00713774" w:rsidP="00713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13774" w:rsidRDefault="00713774" w:rsidP="00713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«Лицей №60»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4077"/>
        <w:gridCol w:w="851"/>
        <w:gridCol w:w="4502"/>
      </w:tblGrid>
      <w:tr w:rsidR="00713774" w:rsidTr="00713774">
        <w:tc>
          <w:tcPr>
            <w:tcW w:w="4077" w:type="dxa"/>
            <w:hideMark/>
          </w:tcPr>
          <w:p w:rsidR="003509C0" w:rsidRDefault="0035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74" w:rsidRDefault="007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13774" w:rsidRDefault="007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13774" w:rsidRDefault="007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«25» августа 2016 г.</w:t>
            </w:r>
          </w:p>
          <w:p w:rsidR="00713774" w:rsidRDefault="0071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  <w:p w:rsidR="00713774" w:rsidRDefault="0071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И.В.Коробченко</w:t>
            </w:r>
            <w:proofErr w:type="spellEnd"/>
          </w:p>
        </w:tc>
        <w:tc>
          <w:tcPr>
            <w:tcW w:w="851" w:type="dxa"/>
          </w:tcPr>
          <w:p w:rsidR="00713774" w:rsidRDefault="0071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hideMark/>
          </w:tcPr>
          <w:tbl>
            <w:tblPr>
              <w:tblW w:w="4286" w:type="dxa"/>
              <w:tblLook w:val="01E0" w:firstRow="1" w:lastRow="1" w:firstColumn="1" w:lastColumn="1" w:noHBand="0" w:noVBand="0"/>
            </w:tblPr>
            <w:tblGrid>
              <w:gridCol w:w="236"/>
              <w:gridCol w:w="4050"/>
            </w:tblGrid>
            <w:tr w:rsidR="00713774">
              <w:tc>
                <w:tcPr>
                  <w:tcW w:w="236" w:type="dxa"/>
                </w:tcPr>
                <w:p w:rsidR="00713774" w:rsidRDefault="007137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hideMark/>
                </w:tcPr>
                <w:p w:rsidR="003509C0" w:rsidRDefault="003509C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3774" w:rsidRDefault="007137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13774" w:rsidRDefault="007137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 «Лицей № 60»</w:t>
                  </w:r>
                </w:p>
                <w:p w:rsidR="00713774" w:rsidRDefault="007137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_______________Г.Н.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Чернецова</w:t>
                  </w:r>
                  <w:proofErr w:type="spellEnd"/>
                </w:p>
                <w:p w:rsidR="00713774" w:rsidRDefault="007137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____от «____»_____2016 г.</w:t>
                  </w:r>
                </w:p>
              </w:tc>
            </w:tr>
          </w:tbl>
          <w:p w:rsidR="00713774" w:rsidRDefault="00713774">
            <w:pPr>
              <w:spacing w:after="0"/>
              <w:rPr>
                <w:rFonts w:cs="Times New Roman"/>
              </w:rPr>
            </w:pPr>
          </w:p>
        </w:tc>
      </w:tr>
    </w:tbl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для проведения итоговой работы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53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29B1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:rsidR="00F2367F" w:rsidRPr="00EC29B1" w:rsidRDefault="00F2367F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КИМ (контрольно-измерительные материалы) </w:t>
      </w:r>
      <w:r w:rsidRPr="00EC29B1">
        <w:rPr>
          <w:rFonts w:ascii="Times New Roman" w:hAnsi="Times New Roman" w:cs="Times New Roman"/>
          <w:sz w:val="24"/>
          <w:szCs w:val="24"/>
        </w:rPr>
        <w:t>–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по русскому языку учащихся </w:t>
      </w:r>
      <w:r w:rsidR="0003531E">
        <w:rPr>
          <w:rFonts w:ascii="Times New Roman" w:hAnsi="Times New Roman" w:cs="Times New Roman"/>
          <w:sz w:val="24"/>
          <w:szCs w:val="24"/>
        </w:rPr>
        <w:t>6</w:t>
      </w:r>
      <w:r w:rsidRPr="00EC29B1">
        <w:rPr>
          <w:rFonts w:ascii="Times New Roman" w:hAnsi="Times New Roman" w:cs="Times New Roman"/>
          <w:sz w:val="24"/>
          <w:szCs w:val="24"/>
        </w:rPr>
        <w:t xml:space="preserve"> класса. 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предназначены для итогового контроля достижения планируемых результатов.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КИМ</w:t>
      </w:r>
    </w:p>
    <w:p w:rsidR="00EC29B1" w:rsidRPr="004842A2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A2">
        <w:rPr>
          <w:rFonts w:ascii="Times New Roman" w:hAnsi="Times New Roman" w:cs="Times New Roman"/>
          <w:sz w:val="24"/>
          <w:szCs w:val="24"/>
        </w:rPr>
        <w:t>Содержание итоговой работы определяет Федеральный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государственного стандарта основного общего образования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языку (приказ Минобразования России от 05.03.2004 № 1089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утверждении федерального компонента государственных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образования»).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A2">
        <w:rPr>
          <w:rFonts w:ascii="Times New Roman" w:hAnsi="Times New Roman" w:cs="Times New Roman"/>
          <w:sz w:val="24"/>
          <w:szCs w:val="24"/>
        </w:rPr>
        <w:t>Содержание работ соответствует Федеральному государственному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образовательному стандарту основного общего образования 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42A2">
        <w:rPr>
          <w:rFonts w:ascii="Times New Roman" w:hAnsi="Times New Roman" w:cs="Times New Roman"/>
          <w:sz w:val="24"/>
          <w:szCs w:val="24"/>
        </w:rPr>
        <w:t xml:space="preserve"> РФ от 17 декабря 2010 г. № 1897).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3. Характеристика структуры КИМ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 xml:space="preserve">Итоговая работа состоит из двух частей, </w:t>
      </w:r>
      <w:r w:rsidR="00984C8A">
        <w:rPr>
          <w:rFonts w:ascii="Times New Roman" w:hAnsi="Times New Roman" w:cs="Times New Roman"/>
          <w:sz w:val="24"/>
          <w:szCs w:val="24"/>
        </w:rPr>
        <w:t xml:space="preserve">включающих 20 заданий, </w:t>
      </w:r>
      <w:r w:rsidRPr="00EC29B1">
        <w:rPr>
          <w:rFonts w:ascii="Times New Roman" w:hAnsi="Times New Roman" w:cs="Times New Roman"/>
          <w:sz w:val="24"/>
          <w:szCs w:val="24"/>
        </w:rPr>
        <w:t>которые различаются по форме</w:t>
      </w:r>
      <w:r w:rsidR="00984C8A">
        <w:rPr>
          <w:rFonts w:ascii="Times New Roman" w:hAnsi="Times New Roman" w:cs="Times New Roman"/>
          <w:sz w:val="24"/>
          <w:szCs w:val="24"/>
        </w:rPr>
        <w:t xml:space="preserve"> и </w:t>
      </w:r>
      <w:r w:rsidRPr="00EC29B1">
        <w:rPr>
          <w:rFonts w:ascii="Times New Roman" w:hAnsi="Times New Roman" w:cs="Times New Roman"/>
          <w:sz w:val="24"/>
          <w:szCs w:val="24"/>
        </w:rPr>
        <w:t>уровню сложности.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Часть 1 содержит задания с выбором ответа и кратким ответом, часть 2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C8A">
        <w:rPr>
          <w:rFonts w:ascii="Times New Roman" w:hAnsi="Times New Roman" w:cs="Times New Roman"/>
          <w:sz w:val="24"/>
          <w:szCs w:val="24"/>
        </w:rPr>
        <w:t xml:space="preserve">1 </w:t>
      </w:r>
      <w:r w:rsidRPr="00EC29B1">
        <w:rPr>
          <w:rFonts w:ascii="Times New Roman" w:hAnsi="Times New Roman" w:cs="Times New Roman"/>
          <w:sz w:val="24"/>
          <w:szCs w:val="24"/>
        </w:rPr>
        <w:t>задани</w:t>
      </w:r>
      <w:r w:rsidR="00984C8A">
        <w:rPr>
          <w:rFonts w:ascii="Times New Roman" w:hAnsi="Times New Roman" w:cs="Times New Roman"/>
          <w:sz w:val="24"/>
          <w:szCs w:val="24"/>
        </w:rPr>
        <w:t>е</w:t>
      </w:r>
      <w:r w:rsidRPr="00EC29B1">
        <w:rPr>
          <w:rFonts w:ascii="Times New Roman" w:hAnsi="Times New Roman" w:cs="Times New Roman"/>
          <w:sz w:val="24"/>
          <w:szCs w:val="24"/>
        </w:rPr>
        <w:t xml:space="preserve"> с развернутым ответом.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К каждому из заданий с выбором ответа части 1 работы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4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ответа, из которых только один правильный. Задание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выполненным верно,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ученик выбрал (отметил) номер 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ответа. Задание считается невыполненным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следующих случаях: а) указан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номер неправильного ответа; б) указаны номера двух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более ответов,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 xml:space="preserve">если среди них указан и номер правильного ответа; </w:t>
      </w:r>
      <w:proofErr w:type="gramStart"/>
      <w:r w:rsidRPr="00EC29B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EC29B1">
        <w:rPr>
          <w:rFonts w:ascii="Times New Roman" w:hAnsi="Times New Roman" w:cs="Times New Roman"/>
          <w:sz w:val="24"/>
          <w:szCs w:val="24"/>
        </w:rPr>
        <w:t>номер ответа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указан.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В заданиях с кратким ответом части 1 работы ответ дается словами или цифрами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Ответы на задания части 2 работы записываются испытуемым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самостоятельно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развернутой форме. Проверка их выполнения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на основе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разработанной системы критериев.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4. Продолжительность итоговой работы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На выполнение итоговой работы отводится 90 минут.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5. Система оценивания выполнения отдельных заданий и итоговой работы в целом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 xml:space="preserve">Правильно выполненная работа оценивается </w:t>
      </w:r>
      <w:r w:rsidR="00984C8A" w:rsidRPr="00984C8A">
        <w:rPr>
          <w:rFonts w:ascii="Times New Roman" w:hAnsi="Times New Roman" w:cs="Times New Roman"/>
          <w:sz w:val="24"/>
          <w:szCs w:val="24"/>
        </w:rPr>
        <w:t>28</w:t>
      </w:r>
      <w:r w:rsidRPr="00EC29B1">
        <w:rPr>
          <w:rFonts w:ascii="Times New Roman" w:hAnsi="Times New Roman" w:cs="Times New Roman"/>
          <w:sz w:val="24"/>
          <w:szCs w:val="24"/>
        </w:rPr>
        <w:t xml:space="preserve"> баллами.</w:t>
      </w:r>
    </w:p>
    <w:p w:rsidR="00EC29B1" w:rsidRDefault="00EC29B1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Каждое правильно выполненное задание части 1 оценивается 1 баллом.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Задание части 2 оцениваются по критериям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правильности ответа.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задания 20 выставляется 9 баллов. </w:t>
      </w:r>
    </w:p>
    <w:p w:rsidR="00984C8A" w:rsidRDefault="00984C8A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7F" w:rsidRDefault="00DF2B81" w:rsidP="0035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81">
        <w:rPr>
          <w:rFonts w:ascii="Times New Roman" w:hAnsi="Times New Roman" w:cs="Times New Roman"/>
          <w:b/>
          <w:sz w:val="24"/>
          <w:szCs w:val="24"/>
        </w:rPr>
        <w:t>6. Дополнительное оборудование и материалы</w:t>
      </w:r>
      <w:r w:rsidR="003509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предусмотрено.</w:t>
      </w:r>
      <w:r w:rsidR="003509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367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Обобщенный план варианта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для проведения итоговой работы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6F2A24" w:rsidRDefault="00EC29B1" w:rsidP="00984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202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29B1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tbl>
      <w:tblPr>
        <w:tblStyle w:val="a4"/>
        <w:tblW w:w="10025" w:type="dxa"/>
        <w:tblLayout w:type="fixed"/>
        <w:tblLook w:val="04A0" w:firstRow="1" w:lastRow="0" w:firstColumn="1" w:lastColumn="0" w:noHBand="0" w:noVBand="1"/>
      </w:tblPr>
      <w:tblGrid>
        <w:gridCol w:w="817"/>
        <w:gridCol w:w="3016"/>
        <w:gridCol w:w="1134"/>
        <w:gridCol w:w="1396"/>
        <w:gridCol w:w="1394"/>
        <w:gridCol w:w="1134"/>
        <w:gridCol w:w="1134"/>
      </w:tblGrid>
      <w:tr w:rsidR="00DF2B81" w:rsidRPr="00D33A81" w:rsidTr="00804A43">
        <w:tc>
          <w:tcPr>
            <w:tcW w:w="817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зада-</w:t>
            </w:r>
            <w:proofErr w:type="spellStart"/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016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</w:t>
            </w:r>
          </w:p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проверяемых элементов содержания (см. код-р ГИА)</w:t>
            </w:r>
          </w:p>
        </w:tc>
        <w:tc>
          <w:tcPr>
            <w:tcW w:w="1396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проверяемых умений (см. код-р ГИА)</w:t>
            </w:r>
          </w:p>
        </w:tc>
        <w:tc>
          <w:tcPr>
            <w:tcW w:w="1394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 задания</w:t>
            </w:r>
          </w:p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задания</w:t>
            </w:r>
          </w:p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 задания (мин.)</w:t>
            </w:r>
          </w:p>
        </w:tc>
      </w:tr>
      <w:tr w:rsidR="00DF2B81" w:rsidRPr="00D33A81" w:rsidTr="00804A43">
        <w:tc>
          <w:tcPr>
            <w:tcW w:w="10025" w:type="dxa"/>
            <w:gridSpan w:val="7"/>
          </w:tcPr>
          <w:p w:rsidR="00DF2B81" w:rsidRPr="00D33A81" w:rsidRDefault="00DF2B81" w:rsidP="00804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6205BF" w:rsidRPr="00D33A81" w:rsidRDefault="00B17AB4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Звуки и буквы. </w:t>
            </w:r>
            <w:r w:rsidR="006205BF" w:rsidRPr="00D33A8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</w:tcPr>
          <w:p w:rsidR="006205BF" w:rsidRPr="00D33A81" w:rsidRDefault="00B17AB4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="006205BF" w:rsidRPr="00D33A8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Словообразование. Основные способы</w:t>
            </w:r>
          </w:p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словообразования. Словообразовательный</w:t>
            </w:r>
          </w:p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3.3, 3.4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Морфологический анализ слова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6205BF" w:rsidRPr="00D33A81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 Морфологические нормы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1.1, 3.10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6205BF" w:rsidRPr="00D33A81" w:rsidRDefault="00B17AB4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корней</w:t>
            </w:r>
          </w:p>
        </w:tc>
        <w:tc>
          <w:tcPr>
            <w:tcW w:w="1134" w:type="dxa"/>
          </w:tcPr>
          <w:p w:rsidR="006205BF" w:rsidRPr="00D33A81" w:rsidRDefault="00B17AB4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1.1, 3.10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гласных букв О/Е (Ё) после шипящих и </w:t>
            </w:r>
            <w:proofErr w:type="gramStart"/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6205BF" w:rsidRPr="00D33A81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6205BF" w:rsidRPr="00D33A81" w:rsidRDefault="00B17AB4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Употребление Ь и Ъ</w:t>
            </w:r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6205BF" w:rsidRPr="00D33A81" w:rsidRDefault="00B17AB4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Н и НН в различных частях речи</w:t>
            </w:r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6205BF" w:rsidRPr="00D33A81" w:rsidRDefault="00B17AB4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Слитное, дефисное, раздельное написание слов различных частей речи</w:t>
            </w:r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6205BF" w:rsidRPr="00D33A81" w:rsidRDefault="00B17AB4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суффиксов различных частей речи (кроме Н и НН)</w:t>
            </w:r>
          </w:p>
        </w:tc>
        <w:tc>
          <w:tcPr>
            <w:tcW w:w="1134" w:type="dxa"/>
          </w:tcPr>
          <w:p w:rsidR="006205BF" w:rsidRPr="00D33A81" w:rsidRDefault="006205BF" w:rsidP="00B1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AB4" w:rsidRPr="00D33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6" w:type="dxa"/>
          </w:tcPr>
          <w:p w:rsidR="006205BF" w:rsidRPr="00D33A81" w:rsidRDefault="00B17AB4" w:rsidP="00D3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</w:t>
            </w:r>
            <w:r w:rsidR="00D33A81"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и </w:t>
            </w:r>
            <w:r w:rsidRPr="00D3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родовых окончаний.</w:t>
            </w:r>
            <w:r w:rsidR="00D33A81"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</w:t>
            </w:r>
            <w:r w:rsidR="00D33A81"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6205BF" w:rsidRPr="00D3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205BF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6.9, 6.10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7F09FA" w:rsidRPr="00D33A81" w:rsidTr="00804A43">
        <w:tc>
          <w:tcPr>
            <w:tcW w:w="817" w:type="dxa"/>
          </w:tcPr>
          <w:p w:rsidR="007F09FA" w:rsidRPr="00D33A81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6" w:type="dxa"/>
          </w:tcPr>
          <w:p w:rsidR="007F09FA" w:rsidRPr="00D33A81" w:rsidRDefault="00D33A81" w:rsidP="00D3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Пунктуация в простом и сложном предложениях</w:t>
            </w:r>
          </w:p>
        </w:tc>
        <w:tc>
          <w:tcPr>
            <w:tcW w:w="1134" w:type="dxa"/>
          </w:tcPr>
          <w:p w:rsidR="007F09FA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396" w:type="dxa"/>
          </w:tcPr>
          <w:p w:rsidR="007F09FA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7F09FA" w:rsidRPr="00D33A81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F09FA" w:rsidRPr="00D33A81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9FA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D33A81" w:rsidRPr="00D33A81" w:rsidTr="00804A43">
        <w:tc>
          <w:tcPr>
            <w:tcW w:w="817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134" w:type="dxa"/>
          </w:tcPr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11, 8.5</w:t>
            </w:r>
          </w:p>
        </w:tc>
        <w:tc>
          <w:tcPr>
            <w:tcW w:w="1396" w:type="dxa"/>
          </w:tcPr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9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6205BF" w:rsidRPr="00D33A81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 значение слова. Синонимы. Антонимы. Омонимы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6" w:type="dxa"/>
          </w:tcPr>
          <w:p w:rsidR="006205BF" w:rsidRPr="00D33A81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Синтаксис. Сложное предложение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D33A81" w:rsidTr="00804A43">
        <w:tc>
          <w:tcPr>
            <w:tcW w:w="817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6" w:type="dxa"/>
          </w:tcPr>
          <w:p w:rsidR="006205BF" w:rsidRPr="00D33A81" w:rsidRDefault="00D33A81" w:rsidP="00D3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Синтаксис. Грамматическая основа предложения. Подлежащее и сказуемое как главные члены предложения</w:t>
            </w:r>
          </w:p>
        </w:tc>
        <w:tc>
          <w:tcPr>
            <w:tcW w:w="1134" w:type="dxa"/>
          </w:tcPr>
          <w:p w:rsidR="006205BF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6" w:type="dxa"/>
          </w:tcPr>
          <w:p w:rsidR="006205BF" w:rsidRPr="00D33A81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D33A81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D33A81" w:rsidRPr="00D33A81" w:rsidTr="00804A43">
        <w:tc>
          <w:tcPr>
            <w:tcW w:w="817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</w:t>
            </w:r>
          </w:p>
        </w:tc>
        <w:tc>
          <w:tcPr>
            <w:tcW w:w="1134" w:type="dxa"/>
          </w:tcPr>
          <w:p w:rsidR="00D33A81" w:rsidRPr="00D33A81" w:rsidRDefault="00D33A81" w:rsidP="0038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6" w:type="dxa"/>
          </w:tcPr>
          <w:p w:rsidR="00D33A81" w:rsidRPr="00D33A81" w:rsidRDefault="00D33A81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3A81" w:rsidRPr="00D33A81" w:rsidRDefault="00D33A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1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6205BF" w:rsidTr="000D4292">
        <w:tc>
          <w:tcPr>
            <w:tcW w:w="10025" w:type="dxa"/>
            <w:gridSpan w:val="7"/>
          </w:tcPr>
          <w:p w:rsidR="006205BF" w:rsidRPr="006205BF" w:rsidRDefault="006205BF" w:rsidP="00620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BF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6" w:type="dxa"/>
          </w:tcPr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Списывание текста. Орфографический анализ. Пунктуационный анализ</w:t>
            </w:r>
          </w:p>
        </w:tc>
        <w:tc>
          <w:tcPr>
            <w:tcW w:w="1134" w:type="dxa"/>
          </w:tcPr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6.1, </w:t>
            </w: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  <w:p w:rsidR="006205BF" w:rsidRPr="00934CD6" w:rsidRDefault="006205BF" w:rsidP="0093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84C8A" w:rsidRPr="00984C8A" w:rsidRDefault="00984C8A" w:rsidP="00984C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4C8A" w:rsidRPr="00984C8A" w:rsidRDefault="00984C8A" w:rsidP="0098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C8A" w:rsidRPr="00984C8A" w:rsidSect="00350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1"/>
    <w:rsid w:val="0003531E"/>
    <w:rsid w:val="00123B19"/>
    <w:rsid w:val="002009D3"/>
    <w:rsid w:val="003509C0"/>
    <w:rsid w:val="006205BF"/>
    <w:rsid w:val="00686CD6"/>
    <w:rsid w:val="006F2A24"/>
    <w:rsid w:val="00713774"/>
    <w:rsid w:val="007F09FA"/>
    <w:rsid w:val="007F5DAA"/>
    <w:rsid w:val="0082029E"/>
    <w:rsid w:val="00934CD6"/>
    <w:rsid w:val="00941A82"/>
    <w:rsid w:val="00984C8A"/>
    <w:rsid w:val="00A82132"/>
    <w:rsid w:val="00B17AB4"/>
    <w:rsid w:val="00D33A81"/>
    <w:rsid w:val="00DF2B81"/>
    <w:rsid w:val="00EC29B1"/>
    <w:rsid w:val="00F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B1"/>
    <w:pPr>
      <w:ind w:left="720"/>
      <w:contextualSpacing/>
    </w:pPr>
  </w:style>
  <w:style w:type="table" w:styleId="a4">
    <w:name w:val="Table Grid"/>
    <w:basedOn w:val="a1"/>
    <w:uiPriority w:val="59"/>
    <w:rsid w:val="00DF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B1"/>
    <w:pPr>
      <w:ind w:left="720"/>
      <w:contextualSpacing/>
    </w:pPr>
  </w:style>
  <w:style w:type="table" w:styleId="a4">
    <w:name w:val="Table Grid"/>
    <w:basedOn w:val="a1"/>
    <w:uiPriority w:val="59"/>
    <w:rsid w:val="00DF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11</cp:revision>
  <cp:lastPrinted>2016-08-30T11:41:00Z</cp:lastPrinted>
  <dcterms:created xsi:type="dcterms:W3CDTF">2016-08-20T16:35:00Z</dcterms:created>
  <dcterms:modified xsi:type="dcterms:W3CDTF">2016-08-30T11:41:00Z</dcterms:modified>
</cp:coreProperties>
</file>